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36920" w14:textId="77777777" w:rsidR="001C0E2C" w:rsidRPr="008C2809" w:rsidRDefault="001C0E2C" w:rsidP="001C0E2C">
      <w:pPr>
        <w:jc w:val="center"/>
        <w:rPr>
          <w:rFonts w:ascii="Arial" w:eastAsia="Times New Roman" w:hAnsi="Arial" w:cs="Times"/>
          <w:b/>
          <w:color w:val="A02B93" w:themeColor="accent5"/>
          <w:sz w:val="44"/>
          <w:szCs w:val="44"/>
          <w:lang w:eastAsia="sl-SI"/>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8C2809">
        <w:rPr>
          <w:rFonts w:ascii="Arial" w:hAnsi="Arial" w:cs="Arial"/>
          <w:b/>
          <w:noProof/>
          <w:u w:val="single"/>
          <w:lang w:bidi="mni-IN"/>
        </w:rPr>
        <w:drawing>
          <wp:inline distT="0" distB="0" distL="0" distR="0" wp14:anchorId="12AFB242" wp14:editId="79564E56">
            <wp:extent cx="5759450" cy="1057275"/>
            <wp:effectExtent l="0" t="0" r="0" b="9525"/>
            <wp:docPr id="1094396510" name="Slika 1" descr="Slika, ki vsebuje besede besedilo, pisava, logotip, posnetek zaslona&#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387555" name="Slika 1" descr="Slika, ki vsebuje besede besedilo, pisava, logotip, posnetek zaslona&#10;&#10;Vsebina, ustvarjena z UI, morda ni pravilna."/>
                    <pic:cNvPicPr/>
                  </pic:nvPicPr>
                  <pic:blipFill>
                    <a:blip r:embed="rId5"/>
                    <a:stretch>
                      <a:fillRect/>
                    </a:stretch>
                  </pic:blipFill>
                  <pic:spPr>
                    <a:xfrm>
                      <a:off x="0" y="0"/>
                      <a:ext cx="5759450" cy="1057275"/>
                    </a:xfrm>
                    <a:prstGeom prst="rect">
                      <a:avLst/>
                    </a:prstGeom>
                  </pic:spPr>
                </pic:pic>
              </a:graphicData>
            </a:graphic>
          </wp:inline>
        </w:drawing>
      </w:r>
    </w:p>
    <w:p w14:paraId="5524ACCB" w14:textId="77777777" w:rsidR="001C0E2C" w:rsidRDefault="001C0E2C" w:rsidP="001C0E2C">
      <w:pPr>
        <w:jc w:val="center"/>
        <w:rPr>
          <w:rFonts w:ascii="Arial" w:eastAsia="Times New Roman" w:hAnsi="Arial" w:cs="Times"/>
          <w:b/>
          <w:color w:val="A02B93" w:themeColor="accent5"/>
          <w:sz w:val="28"/>
          <w:szCs w:val="28"/>
          <w:lang w:eastAsia="sl-SI"/>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7B05BC1D" w14:textId="77777777" w:rsidR="001C0E2C" w:rsidRDefault="001C0E2C" w:rsidP="001C0E2C">
      <w:pPr>
        <w:jc w:val="center"/>
        <w:rPr>
          <w:rFonts w:ascii="Arial" w:eastAsia="Times New Roman" w:hAnsi="Arial" w:cs="Times"/>
          <w:b/>
          <w:color w:val="A02B93" w:themeColor="accent5"/>
          <w:sz w:val="28"/>
          <w:szCs w:val="28"/>
          <w:lang w:eastAsia="sl-SI"/>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260E929B" w14:textId="77777777" w:rsidR="001C0E2C" w:rsidRDefault="001C0E2C" w:rsidP="001C0E2C">
      <w:pPr>
        <w:jc w:val="center"/>
        <w:rPr>
          <w:rFonts w:ascii="Arial" w:eastAsia="Times New Roman" w:hAnsi="Arial" w:cs="Times"/>
          <w:b/>
          <w:color w:val="A02B93" w:themeColor="accent5"/>
          <w:sz w:val="28"/>
          <w:szCs w:val="28"/>
          <w:lang w:eastAsia="sl-SI"/>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181B17B5" w14:textId="77777777" w:rsidR="001C0E2C" w:rsidRPr="001C0E2C" w:rsidRDefault="001C0E2C" w:rsidP="001C0E2C">
      <w:pPr>
        <w:jc w:val="center"/>
        <w:rPr>
          <w:rFonts w:ascii="Arial" w:eastAsia="Times New Roman" w:hAnsi="Arial" w:cs="Times"/>
          <w:b/>
          <w:color w:val="009EDE"/>
          <w:sz w:val="52"/>
          <w:szCs w:val="52"/>
          <w:lang w:eastAsia="sl-SI"/>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1C0E2C">
        <w:rPr>
          <w:rFonts w:ascii="Arial" w:eastAsia="Times New Roman" w:hAnsi="Arial" w:cs="Times"/>
          <w:b/>
          <w:color w:val="009EDE"/>
          <w:sz w:val="52"/>
          <w:szCs w:val="52"/>
          <w:lang w:eastAsia="sl-SI"/>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PAMETNI TAHOGRAFI</w:t>
      </w:r>
    </w:p>
    <w:p w14:paraId="62693499" w14:textId="77777777" w:rsidR="001C0E2C" w:rsidRDefault="001C0E2C" w:rsidP="001C0E2C">
      <w:pPr>
        <w:rPr>
          <w:rFonts w:cs="Arial"/>
        </w:rPr>
      </w:pPr>
    </w:p>
    <w:p w14:paraId="7913B41C" w14:textId="77777777" w:rsidR="001C0E2C" w:rsidRDefault="001C0E2C" w:rsidP="001C0E2C">
      <w:pPr>
        <w:rPr>
          <w:rFonts w:cs="Arial"/>
        </w:rPr>
      </w:pPr>
    </w:p>
    <w:p w14:paraId="03F190E9" w14:textId="77777777" w:rsidR="001C0E2C" w:rsidRPr="008C2809" w:rsidRDefault="001C0E2C" w:rsidP="001C0E2C">
      <w:pPr>
        <w:rPr>
          <w:rFonts w:cs="Arial"/>
        </w:rPr>
      </w:pPr>
    </w:p>
    <w:p w14:paraId="6550DC23" w14:textId="77777777" w:rsidR="001C0E2C" w:rsidRPr="008C2809" w:rsidRDefault="001C0E2C" w:rsidP="001C0E2C">
      <w:pPr>
        <w:jc w:val="center"/>
        <w:rPr>
          <w:rFonts w:cs="Arial"/>
        </w:rPr>
      </w:pPr>
      <w:r w:rsidRPr="008C2809">
        <w:rPr>
          <w:rFonts w:cs="Arial"/>
          <w:noProof/>
        </w:rPr>
        <w:drawing>
          <wp:inline distT="0" distB="0" distL="0" distR="0" wp14:anchorId="7F083A91" wp14:editId="79BBBA4B">
            <wp:extent cx="4467849" cy="1562318"/>
            <wp:effectExtent l="0" t="0" r="9525" b="0"/>
            <wp:docPr id="555942844" name="Slika 1" descr="Slika, ki vsebuje besede besedilo, elektronika, elektronska naprava&#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942844" name="Slika 1" descr="Slika, ki vsebuje besede besedilo, elektronika, elektronska naprava&#10;&#10;Vsebina, ustvarjena z UI, morda ni pravilna."/>
                    <pic:cNvPicPr/>
                  </pic:nvPicPr>
                  <pic:blipFill>
                    <a:blip r:embed="rId6"/>
                    <a:stretch>
                      <a:fillRect/>
                    </a:stretch>
                  </pic:blipFill>
                  <pic:spPr>
                    <a:xfrm>
                      <a:off x="0" y="0"/>
                      <a:ext cx="4467849" cy="1562318"/>
                    </a:xfrm>
                    <a:prstGeom prst="rect">
                      <a:avLst/>
                    </a:prstGeom>
                  </pic:spPr>
                </pic:pic>
              </a:graphicData>
            </a:graphic>
          </wp:inline>
        </w:drawing>
      </w:r>
    </w:p>
    <w:p w14:paraId="6A1A0BF8" w14:textId="77777777" w:rsidR="001C0E2C" w:rsidRPr="008C2809" w:rsidRDefault="001C0E2C" w:rsidP="001C0E2C">
      <w:pPr>
        <w:rPr>
          <w:rFonts w:cs="Arial"/>
        </w:rPr>
      </w:pPr>
    </w:p>
    <w:p w14:paraId="044A2075" w14:textId="77777777" w:rsidR="001C0E2C" w:rsidRPr="008C2809" w:rsidRDefault="001C0E2C" w:rsidP="001C0E2C">
      <w:pPr>
        <w:rPr>
          <w:rFonts w:cs="Arial"/>
        </w:rPr>
      </w:pPr>
    </w:p>
    <w:p w14:paraId="2ACBE98B" w14:textId="77777777" w:rsidR="001C0E2C" w:rsidRPr="008C2809" w:rsidRDefault="001C0E2C" w:rsidP="001C0E2C">
      <w:pPr>
        <w:jc w:val="center"/>
        <w:rPr>
          <w:rFonts w:cs="Arial"/>
        </w:rPr>
      </w:pPr>
      <w:r w:rsidRPr="008C2809">
        <w:rPr>
          <w:rFonts w:cs="Arial"/>
          <w:noProof/>
        </w:rPr>
        <w:drawing>
          <wp:inline distT="0" distB="0" distL="0" distR="0" wp14:anchorId="31E6C58F" wp14:editId="196986E2">
            <wp:extent cx="4621227" cy="1721922"/>
            <wp:effectExtent l="0" t="0" r="8255" b="0"/>
            <wp:docPr id="921492636" name="Slika 50" descr="Slika, ki vsebuje besede elektronika, besedilo, elektronska naprava, večpredstavnost&#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492636" name="Slika 50" descr="Slika, ki vsebuje besede elektronika, besedilo, elektronska naprava, večpredstavnost&#10;&#10;Opis je samodejno ustvarje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42657" cy="1729907"/>
                    </a:xfrm>
                    <a:prstGeom prst="rect">
                      <a:avLst/>
                    </a:prstGeom>
                    <a:noFill/>
                  </pic:spPr>
                </pic:pic>
              </a:graphicData>
            </a:graphic>
          </wp:inline>
        </w:drawing>
      </w:r>
    </w:p>
    <w:p w14:paraId="6BCB4672" w14:textId="77777777" w:rsidR="001C0E2C" w:rsidRPr="008C2809" w:rsidRDefault="001C0E2C" w:rsidP="001C0E2C">
      <w:pPr>
        <w:rPr>
          <w:rFonts w:cs="Arial"/>
        </w:rPr>
      </w:pPr>
    </w:p>
    <w:p w14:paraId="705A7228" w14:textId="77777777" w:rsidR="001C0E2C" w:rsidRDefault="001C0E2C" w:rsidP="001C0E2C">
      <w:pPr>
        <w:rPr>
          <w:rFonts w:cs="Arial"/>
        </w:rPr>
      </w:pPr>
    </w:p>
    <w:p w14:paraId="58DA545A" w14:textId="77777777" w:rsidR="001C0E2C" w:rsidRDefault="001C0E2C" w:rsidP="001C0E2C">
      <w:pPr>
        <w:rPr>
          <w:rFonts w:ascii="Arial" w:hAnsi="Arial" w:cs="Arial"/>
        </w:rPr>
      </w:pPr>
      <w:r w:rsidRPr="008C2809">
        <w:rPr>
          <w:rFonts w:ascii="Arial" w:hAnsi="Arial" w:cs="Arial"/>
        </w:rPr>
        <w:t xml:space="preserve">Nova Gorica, </w:t>
      </w:r>
      <w:r>
        <w:rPr>
          <w:rFonts w:ascii="Arial" w:hAnsi="Arial" w:cs="Arial"/>
        </w:rPr>
        <w:t xml:space="preserve"> </w:t>
      </w:r>
      <w:r w:rsidRPr="008C2809">
        <w:rPr>
          <w:rFonts w:ascii="Arial" w:hAnsi="Arial" w:cs="Arial"/>
        </w:rPr>
        <w:t>November 2025</w:t>
      </w:r>
    </w:p>
    <w:p w14:paraId="4AE2E938" w14:textId="77777777" w:rsidR="001C0E2C" w:rsidRDefault="001C0E2C" w:rsidP="001C0E2C">
      <w:pPr>
        <w:rPr>
          <w:rFonts w:ascii="Arial" w:hAnsi="Arial" w:cs="Arial"/>
        </w:rPr>
      </w:pPr>
      <w:r w:rsidRPr="00927E68">
        <w:rPr>
          <w:rFonts w:ascii="Arial" w:hAnsi="Arial" w:cs="Arial"/>
        </w:rPr>
        <w:lastRenderedPageBreak/>
        <w:t xml:space="preserve">Priročnik TAHOGRAFI je namenjen voznikom, disponentom in ostalim odgovornim osebam v podjetjih. </w:t>
      </w:r>
      <w:r>
        <w:rPr>
          <w:rFonts w:ascii="Arial" w:hAnsi="Arial" w:cs="Arial"/>
        </w:rPr>
        <w:t>V priročniku smo poskusili na kar najbolj razumljiv način opisati pravila, ki jih morajo vozniki kot tudi osebje v podjetjih, ki jim odreja delo upoštevati pri svojem delu.</w:t>
      </w:r>
    </w:p>
    <w:p w14:paraId="7E19F217" w14:textId="77777777" w:rsidR="001C0E2C" w:rsidRPr="0035314E" w:rsidRDefault="001C0E2C" w:rsidP="001C0E2C">
      <w:pPr>
        <w:rPr>
          <w:rFonts w:ascii="Arial" w:hAnsi="Arial" w:cs="Arial"/>
        </w:rPr>
      </w:pPr>
      <w:r w:rsidRPr="0035314E">
        <w:rPr>
          <w:rFonts w:ascii="Arial" w:hAnsi="Arial" w:cs="Arial"/>
        </w:rPr>
        <w:t>Pričujoči p</w:t>
      </w:r>
      <w:r>
        <w:rPr>
          <w:rFonts w:ascii="Arial" w:hAnsi="Arial" w:cs="Arial"/>
        </w:rPr>
        <w:t>riročnik je nastal kot sad dolgoletnega sodelovanja obeh avtorjev, ki sta združila svoje bogate izkušnje pri pripravi priročnika, ki naj bi služil voznikom kot pripomoček za pravilno razumevanje pravil in uporabo tahografov.</w:t>
      </w:r>
    </w:p>
    <w:p w14:paraId="44695A03" w14:textId="77777777" w:rsidR="001C0E2C" w:rsidRDefault="001C0E2C" w:rsidP="001C0E2C">
      <w:pPr>
        <w:rPr>
          <w:rFonts w:ascii="Arial" w:hAnsi="Arial" w:cs="Arial"/>
          <w:b/>
          <w:bCs/>
        </w:rPr>
      </w:pPr>
    </w:p>
    <w:p w14:paraId="18AEF019" w14:textId="77777777" w:rsidR="001C0E2C" w:rsidRDefault="001C0E2C" w:rsidP="001C0E2C">
      <w:pPr>
        <w:rPr>
          <w:rFonts w:ascii="Arial" w:hAnsi="Arial" w:cs="Arial"/>
          <w:b/>
          <w:bCs/>
        </w:rPr>
      </w:pPr>
      <w:r>
        <w:rPr>
          <w:rFonts w:ascii="Arial" w:hAnsi="Arial" w:cs="Arial"/>
          <w:b/>
          <w:bCs/>
        </w:rPr>
        <w:t>AVTORJA</w:t>
      </w:r>
    </w:p>
    <w:p w14:paraId="0A3D9BBE" w14:textId="77777777" w:rsidR="001C0E2C" w:rsidRDefault="001C0E2C" w:rsidP="001C0E2C">
      <w:pPr>
        <w:rPr>
          <w:rFonts w:ascii="Arial" w:hAnsi="Arial" w:cs="Arial"/>
          <w:b/>
          <w:bCs/>
        </w:rPr>
      </w:pPr>
      <w:r>
        <w:rPr>
          <w:rFonts w:ascii="Arial" w:hAnsi="Arial" w:cs="Arial"/>
          <w:b/>
          <w:bCs/>
        </w:rPr>
        <w:t>Jože  Cuderman</w:t>
      </w:r>
    </w:p>
    <w:p w14:paraId="788C8563" w14:textId="77777777" w:rsidR="001C0E2C" w:rsidRPr="00FA1E54" w:rsidRDefault="001C0E2C" w:rsidP="001C0E2C">
      <w:pPr>
        <w:rPr>
          <w:rFonts w:ascii="Arial" w:hAnsi="Arial" w:cs="Arial"/>
        </w:rPr>
      </w:pPr>
      <w:r w:rsidRPr="00FA1E54">
        <w:rPr>
          <w:rFonts w:ascii="Arial" w:hAnsi="Arial" w:cs="Arial"/>
        </w:rPr>
        <w:t>Lahko trdimo, da je Jože v širši regiji eden najbolj kompetentnih strokovnjakov na področju tahografov. Na področju tahografov deluje več kot 3</w:t>
      </w:r>
      <w:r>
        <w:rPr>
          <w:rFonts w:ascii="Arial" w:hAnsi="Arial" w:cs="Arial"/>
        </w:rPr>
        <w:t>8</w:t>
      </w:r>
      <w:r w:rsidRPr="00FA1E54">
        <w:rPr>
          <w:rFonts w:ascii="Arial" w:hAnsi="Arial" w:cs="Arial"/>
        </w:rPr>
        <w:t xml:space="preserve"> let. Je lastnik in vodi eno najbolj sodobno opremljenih tahografskih delavnic v regiji. Za svoje delo ima številne certifikate pridobljene v tujini in doma. Poleg vseh vrst opravil z vsemi vrstami tahografov vodi številna usposabljanja. Njegovi slušatelji so tako vozniki, disponenti v podjetjih, tehniki delavnic za tahografe, ocenjevalci izpitnih komisij, nadzorni organi.</w:t>
      </w:r>
    </w:p>
    <w:p w14:paraId="41E61E1A" w14:textId="77777777" w:rsidR="001C0E2C" w:rsidRPr="00FA1E54" w:rsidRDefault="001C0E2C" w:rsidP="001C0E2C">
      <w:pPr>
        <w:rPr>
          <w:rFonts w:ascii="Arial" w:hAnsi="Arial" w:cs="Arial"/>
        </w:rPr>
      </w:pPr>
      <w:r w:rsidRPr="00FA1E54">
        <w:rPr>
          <w:rFonts w:ascii="Arial" w:hAnsi="Arial" w:cs="Arial"/>
        </w:rPr>
        <w:t>Svoje dolgoletne izkušnje in pridobljeno znanje z pridom izkorišča tudi kot sodni izvedenec za tahografe.</w:t>
      </w:r>
    </w:p>
    <w:p w14:paraId="341D9E18" w14:textId="77777777" w:rsidR="001C0E2C" w:rsidRDefault="001C0E2C" w:rsidP="001C0E2C">
      <w:pPr>
        <w:rPr>
          <w:rFonts w:ascii="Arial" w:hAnsi="Arial" w:cs="Arial"/>
          <w:b/>
          <w:bCs/>
        </w:rPr>
      </w:pPr>
      <w:r w:rsidRPr="00FA1E54">
        <w:rPr>
          <w:rFonts w:ascii="Arial" w:hAnsi="Arial" w:cs="Arial"/>
        </w:rPr>
        <w:t xml:space="preserve">Je tudi idejni oče v Sloveniji zelo razširjene aplikacije za podporo prevoznikom pri uporabi tahografov </w:t>
      </w:r>
      <w:proofErr w:type="spellStart"/>
      <w:r w:rsidRPr="00FA1E54">
        <w:rPr>
          <w:rFonts w:ascii="Arial" w:hAnsi="Arial" w:cs="Arial"/>
        </w:rPr>
        <w:t>TahoPRo</w:t>
      </w:r>
      <w:proofErr w:type="spellEnd"/>
      <w:r w:rsidRPr="00FA1E54">
        <w:rPr>
          <w:rFonts w:ascii="Arial" w:hAnsi="Arial" w:cs="Arial"/>
        </w:rPr>
        <w:t>.</w:t>
      </w:r>
    </w:p>
    <w:p w14:paraId="6F46BF9B" w14:textId="77777777" w:rsidR="001C0E2C" w:rsidRDefault="001C0E2C" w:rsidP="001C0E2C">
      <w:pPr>
        <w:rPr>
          <w:rFonts w:ascii="Arial" w:hAnsi="Arial" w:cs="Arial"/>
          <w:b/>
          <w:bCs/>
        </w:rPr>
      </w:pPr>
    </w:p>
    <w:p w14:paraId="083182B1" w14:textId="77777777" w:rsidR="001C0E2C" w:rsidRDefault="001C0E2C" w:rsidP="001C0E2C">
      <w:pPr>
        <w:rPr>
          <w:rFonts w:ascii="Arial" w:hAnsi="Arial" w:cs="Arial"/>
          <w:b/>
          <w:bCs/>
        </w:rPr>
      </w:pPr>
      <w:r>
        <w:rPr>
          <w:rFonts w:ascii="Arial" w:hAnsi="Arial" w:cs="Arial"/>
          <w:b/>
          <w:bCs/>
        </w:rPr>
        <w:t>Mag. Stanislav MIKUŽ univ. dipl. ing. elektrotehnike</w:t>
      </w:r>
    </w:p>
    <w:p w14:paraId="6E6F6AA2" w14:textId="77777777" w:rsidR="001C0E2C" w:rsidRDefault="001C0E2C" w:rsidP="001C0E2C">
      <w:pPr>
        <w:rPr>
          <w:rFonts w:ascii="Arial" w:hAnsi="Arial" w:cs="Arial"/>
        </w:rPr>
      </w:pPr>
      <w:r>
        <w:rPr>
          <w:rFonts w:ascii="Arial" w:hAnsi="Arial" w:cs="Arial"/>
        </w:rPr>
        <w:t>Se z tovornjaki in avtobusi ukvarja že 43 let. Poleg svojega rednega dela je imel vedno veselje tudi z vožnjo tovornjakov in avtobusov. Vožnjo prakticira še danes, tako, da dobro pozna vsebino dela voznika. Od leta 1982 je tudi učitelj vožnje za vse kategorije. Vožnje je naučil kar veliko število voznikov osebnih vozil, motornih koles največ pa tovornjakov in avtobusov. Nekaj let je bil tudi član izpitne komisije.</w:t>
      </w:r>
    </w:p>
    <w:p w14:paraId="435ABABE" w14:textId="77777777" w:rsidR="001C0E2C" w:rsidRDefault="001C0E2C" w:rsidP="001C0E2C">
      <w:pPr>
        <w:rPr>
          <w:rFonts w:ascii="Arial" w:hAnsi="Arial" w:cs="Arial"/>
        </w:rPr>
      </w:pPr>
      <w:r>
        <w:rPr>
          <w:rFonts w:ascii="Arial" w:hAnsi="Arial" w:cs="Arial"/>
        </w:rPr>
        <w:t>Ima tudi bogato pedagoško kariero, saj je predaval na srednji šoli, bil habilitiran učitelj na Univerzi v Ljubljani, predavatelj na različnih usposabljanjih v številnih državah, ki jih       organizira Komisija EU.</w:t>
      </w:r>
    </w:p>
    <w:p w14:paraId="0ABAE876" w14:textId="77777777" w:rsidR="001C0E2C" w:rsidRPr="00EE6D0B" w:rsidRDefault="001C0E2C" w:rsidP="001C0E2C">
      <w:pPr>
        <w:rPr>
          <w:rFonts w:ascii="Arial" w:hAnsi="Arial" w:cs="Arial"/>
        </w:rPr>
      </w:pPr>
      <w:r>
        <w:rPr>
          <w:rFonts w:ascii="Arial" w:hAnsi="Arial" w:cs="Arial"/>
        </w:rPr>
        <w:t xml:space="preserve">Pri izobraževanju voznikov je pričel takoj ob pričetku pridobivanja NPK in kasneje TPK, kot predavatelj, ocenjevalec vožnje, organizator usposabljanj voznikov. </w:t>
      </w:r>
    </w:p>
    <w:p w14:paraId="3F74BDC0" w14:textId="77777777" w:rsidR="001C0E2C" w:rsidRDefault="001C0E2C" w:rsidP="001C0E2C">
      <w:pPr>
        <w:rPr>
          <w:rFonts w:ascii="Arial" w:hAnsi="Arial" w:cs="Arial"/>
        </w:rPr>
      </w:pPr>
      <w:r>
        <w:rPr>
          <w:rFonts w:ascii="Arial" w:hAnsi="Arial" w:cs="Arial"/>
        </w:rPr>
        <w:t xml:space="preserve">Je tudi sodni izvedenec za področje prometa specialnost TAHOGRAFI. </w:t>
      </w:r>
    </w:p>
    <w:p w14:paraId="7CA04224" w14:textId="77777777" w:rsidR="001C0E2C" w:rsidRPr="0035314E" w:rsidRDefault="001C0E2C" w:rsidP="001C0E2C">
      <w:pPr>
        <w:rPr>
          <w:rFonts w:ascii="Arial" w:hAnsi="Arial" w:cs="Arial"/>
        </w:rPr>
      </w:pPr>
      <w:r>
        <w:rPr>
          <w:rFonts w:ascii="Arial" w:hAnsi="Arial" w:cs="Arial"/>
        </w:rPr>
        <w:t>Vse te izkušnje omogočajo dobro poznavanje področja tahografov in pravil, ki jih morajo vozniki spoštovati pri vožnji avtobusov in tovornih vozil.</w:t>
      </w:r>
    </w:p>
    <w:p w14:paraId="4AD6AD1C" w14:textId="77777777" w:rsidR="001C0E2C" w:rsidRPr="008C2809" w:rsidRDefault="001C0E2C" w:rsidP="001C0E2C">
      <w:pPr>
        <w:rPr>
          <w:rFonts w:ascii="Arial" w:hAnsi="Arial" w:cs="Arial"/>
          <w:b/>
          <w:bCs/>
        </w:rPr>
      </w:pPr>
      <w:r w:rsidRPr="008C2809">
        <w:rPr>
          <w:rFonts w:ascii="Arial" w:hAnsi="Arial" w:cs="Arial"/>
          <w:b/>
          <w:bCs/>
        </w:rPr>
        <w:lastRenderedPageBreak/>
        <w:t>PAMETNI TAHOGRAF</w:t>
      </w:r>
    </w:p>
    <w:p w14:paraId="28BBF93E" w14:textId="77777777" w:rsidR="001C0E2C" w:rsidRPr="008C2809" w:rsidRDefault="001C0E2C" w:rsidP="001C0E2C">
      <w:pPr>
        <w:rPr>
          <w:rFonts w:ascii="Arial" w:hAnsi="Arial" w:cs="Arial"/>
        </w:rPr>
      </w:pPr>
      <w:bookmarkStart w:id="0" w:name="_Hlk146527931"/>
      <w:r w:rsidRPr="008C2809">
        <w:rPr>
          <w:rFonts w:ascii="Arial" w:hAnsi="Arial" w:cs="Arial"/>
        </w:rPr>
        <w:t>Besedilo in vsebinska zasnova: Jože Cuderman,  Stanislav MIKUŽ</w:t>
      </w:r>
    </w:p>
    <w:p w14:paraId="4E5592D8" w14:textId="77777777" w:rsidR="001C0E2C" w:rsidRPr="008C2809" w:rsidRDefault="001C0E2C" w:rsidP="001C0E2C">
      <w:pPr>
        <w:rPr>
          <w:rFonts w:ascii="Arial" w:hAnsi="Arial" w:cs="Arial"/>
        </w:rPr>
      </w:pPr>
      <w:r w:rsidRPr="008C2809">
        <w:rPr>
          <w:rFonts w:ascii="Arial" w:hAnsi="Arial" w:cs="Arial"/>
        </w:rPr>
        <w:t>Tisk: GK Grafika d.o.o., cesta IV. Prekomorske 61, 5270 Ajdovščina</w:t>
      </w:r>
    </w:p>
    <w:p w14:paraId="43EF41B5" w14:textId="77777777" w:rsidR="001C0E2C" w:rsidRPr="008C2809" w:rsidRDefault="001C0E2C" w:rsidP="001C0E2C">
      <w:pPr>
        <w:rPr>
          <w:rFonts w:ascii="Arial" w:hAnsi="Arial" w:cs="Arial"/>
        </w:rPr>
      </w:pPr>
      <w:r w:rsidRPr="008C2809">
        <w:rPr>
          <w:rFonts w:ascii="Arial" w:hAnsi="Arial" w:cs="Arial"/>
        </w:rPr>
        <w:t>Naklada: 2000 izvodov</w:t>
      </w:r>
    </w:p>
    <w:p w14:paraId="4CB8A368" w14:textId="77777777" w:rsidR="001C0E2C" w:rsidRPr="008C2809" w:rsidRDefault="001C0E2C" w:rsidP="001C0E2C">
      <w:pPr>
        <w:rPr>
          <w:rFonts w:ascii="Arial" w:hAnsi="Arial" w:cs="Arial"/>
        </w:rPr>
      </w:pPr>
      <w:r w:rsidRPr="008C2809">
        <w:rPr>
          <w:rFonts w:ascii="Arial" w:hAnsi="Arial" w:cs="Arial"/>
        </w:rPr>
        <w:t>Prvi natis: November 2025</w:t>
      </w:r>
    </w:p>
    <w:p w14:paraId="6261A0C6" w14:textId="77777777" w:rsidR="001C0E2C" w:rsidRPr="008C2809" w:rsidRDefault="001C0E2C" w:rsidP="001C0E2C">
      <w:pPr>
        <w:rPr>
          <w:rFonts w:ascii="Arial" w:hAnsi="Arial" w:cs="Arial"/>
        </w:rPr>
      </w:pPr>
      <w:r w:rsidRPr="008C2809">
        <w:rPr>
          <w:rFonts w:ascii="Arial" w:hAnsi="Arial" w:cs="Arial"/>
        </w:rPr>
        <w:t>Založila: AVTOŠOLA FERDO Stanislav MIKUŽ s.p. Bevkov tg 6, 5000 Nova Gorica</w:t>
      </w:r>
      <w:r>
        <w:rPr>
          <w:rFonts w:ascii="Arial" w:hAnsi="Arial" w:cs="Arial"/>
        </w:rPr>
        <w:t xml:space="preserve">, TAHOGRAFI CUDERMAN d.o.o. , 4000 Kranj </w:t>
      </w:r>
    </w:p>
    <w:p w14:paraId="5661BD85" w14:textId="77777777" w:rsidR="001C0E2C" w:rsidRDefault="001C0E2C" w:rsidP="001C0E2C">
      <w:pPr>
        <w:rPr>
          <w:rFonts w:ascii="Arial" w:hAnsi="Arial" w:cs="Arial"/>
        </w:rPr>
      </w:pPr>
      <w:r w:rsidRPr="008C2809">
        <w:rPr>
          <w:rFonts w:ascii="Arial" w:hAnsi="Arial" w:cs="Arial"/>
        </w:rPr>
        <w:t xml:space="preserve">Info: </w:t>
      </w:r>
      <w:hyperlink r:id="rId8" w:history="1">
        <w:r w:rsidRPr="008C2809">
          <w:rPr>
            <w:rStyle w:val="Hiperpovezava"/>
            <w:rFonts w:cs="Arial"/>
          </w:rPr>
          <w:t>avtosola.ferdo@siol.net</w:t>
        </w:r>
      </w:hyperlink>
      <w:r w:rsidRPr="008C2809">
        <w:rPr>
          <w:rFonts w:ascii="Arial" w:hAnsi="Arial" w:cs="Arial"/>
        </w:rPr>
        <w:t xml:space="preserve"> </w:t>
      </w:r>
      <w:r>
        <w:rPr>
          <w:rFonts w:ascii="Arial" w:hAnsi="Arial" w:cs="Arial"/>
        </w:rPr>
        <w:t xml:space="preserve">;  </w:t>
      </w:r>
      <w:hyperlink r:id="rId9" w:history="1">
        <w:r w:rsidRPr="00826B8F">
          <w:rPr>
            <w:rStyle w:val="Hiperpovezava"/>
            <w:rFonts w:cs="Arial"/>
          </w:rPr>
          <w:t>info@tahograficuderman.si</w:t>
        </w:r>
      </w:hyperlink>
    </w:p>
    <w:p w14:paraId="7EB07F3D" w14:textId="77777777" w:rsidR="001C0E2C" w:rsidRPr="008C2809" w:rsidRDefault="001C0E2C" w:rsidP="001C0E2C">
      <w:pPr>
        <w:rPr>
          <w:rFonts w:ascii="Arial" w:hAnsi="Arial" w:cs="Arial"/>
        </w:rPr>
      </w:pPr>
      <w:r>
        <w:rPr>
          <w:rFonts w:ascii="Arial" w:hAnsi="Arial" w:cs="Arial"/>
        </w:rPr>
        <w:t xml:space="preserve">   </w:t>
      </w:r>
      <w:r w:rsidRPr="008C2809">
        <w:rPr>
          <w:rFonts w:ascii="Arial" w:hAnsi="Arial" w:cs="Arial"/>
        </w:rPr>
        <w:t>Avtorske pravice: AVTOŠOLA FERDO</w:t>
      </w:r>
      <w:r>
        <w:rPr>
          <w:rFonts w:ascii="Arial" w:hAnsi="Arial" w:cs="Arial"/>
        </w:rPr>
        <w:t xml:space="preserve"> Stanislav MIKUŽ s.p.</w:t>
      </w:r>
      <w:r w:rsidRPr="008C2809">
        <w:rPr>
          <w:rFonts w:ascii="Arial" w:hAnsi="Arial" w:cs="Arial"/>
        </w:rPr>
        <w:t>,</w:t>
      </w:r>
      <w:r>
        <w:rPr>
          <w:rFonts w:ascii="Arial" w:hAnsi="Arial" w:cs="Arial"/>
        </w:rPr>
        <w:t xml:space="preserve"> TAHOGRAFI CUDERMAN d.o.o.</w:t>
      </w:r>
      <w:r w:rsidRPr="008C2809">
        <w:rPr>
          <w:rFonts w:ascii="Arial" w:hAnsi="Arial" w:cs="Arial"/>
        </w:rPr>
        <w:t xml:space="preserve"> </w:t>
      </w:r>
      <w:r>
        <w:rPr>
          <w:rFonts w:ascii="Arial" w:hAnsi="Arial" w:cs="Arial"/>
        </w:rPr>
        <w:t>K</w:t>
      </w:r>
      <w:r w:rsidRPr="008C2809">
        <w:rPr>
          <w:rFonts w:ascii="Arial" w:hAnsi="Arial" w:cs="Arial"/>
        </w:rPr>
        <w:t>opiranje posameznih delov ali celotnega besedila brez dovoljenja izdajatelja ni dovoljeno.</w:t>
      </w:r>
    </w:p>
    <w:bookmarkEnd w:id="0"/>
    <w:p w14:paraId="540E44E4" w14:textId="77777777" w:rsidR="001C0E2C" w:rsidRPr="008C2809" w:rsidRDefault="001C0E2C" w:rsidP="001C0E2C">
      <w:pPr>
        <w:jc w:val="both"/>
        <w:rPr>
          <w:rFonts w:ascii="Arial" w:hAnsi="Arial" w:cs="Arial"/>
        </w:rPr>
      </w:pPr>
      <w:r w:rsidRPr="008C2809">
        <w:rPr>
          <w:rFonts w:ascii="Arial" w:hAnsi="Arial" w:cs="Arial"/>
        </w:rPr>
        <w:t>Izdajatelj ne prevzema odgovornosti za nepravilno uporabo predpisov, ki bi v praksi nastale zaradi uporabe tega priročnika.  Za pravilno in natančno uporabo predpisov uporabljajte uradne objave zakonskih predpisov z vsemi novelami in popravki. V različnih državah se lahko pravila izvajajo tudi drugače</w:t>
      </w:r>
      <w:r>
        <w:rPr>
          <w:rFonts w:ascii="Arial" w:hAnsi="Arial" w:cs="Arial"/>
        </w:rPr>
        <w:t xml:space="preserve"> zato  mora voznik</w:t>
      </w:r>
      <w:r w:rsidRPr="008C2809">
        <w:rPr>
          <w:rFonts w:ascii="Arial" w:hAnsi="Arial" w:cs="Arial"/>
        </w:rPr>
        <w:t xml:space="preserve">  </w:t>
      </w:r>
      <w:r w:rsidRPr="00121A97">
        <w:rPr>
          <w:rFonts w:ascii="Arial" w:hAnsi="Arial" w:cs="Arial"/>
        </w:rPr>
        <w:t xml:space="preserve">poznati </w:t>
      </w:r>
      <w:r w:rsidRPr="008C2809">
        <w:rPr>
          <w:rFonts w:ascii="Arial" w:hAnsi="Arial" w:cs="Arial"/>
        </w:rPr>
        <w:t xml:space="preserve">tudi specifičnosti posamezne države. </w:t>
      </w:r>
    </w:p>
    <w:p w14:paraId="4275B0E0" w14:textId="77777777" w:rsidR="001C0E2C" w:rsidRPr="008C2809" w:rsidRDefault="001C0E2C" w:rsidP="001C0E2C">
      <w:pPr>
        <w:rPr>
          <w:rFonts w:ascii="Arial" w:hAnsi="Arial" w:cs="Arial"/>
        </w:rPr>
      </w:pPr>
      <w:r w:rsidRPr="008C2809">
        <w:rPr>
          <w:rFonts w:ascii="Arial" w:hAnsi="Arial" w:cs="Arial"/>
        </w:rPr>
        <w:t>V brošuri so upoštevani predpisi veljavni na dan 31.10.2025</w:t>
      </w:r>
    </w:p>
    <w:p w14:paraId="380F573E" w14:textId="77777777" w:rsidR="001C0E2C" w:rsidRDefault="001C0E2C" w:rsidP="001C0E2C">
      <w:pPr>
        <w:spacing w:after="0"/>
        <w:rPr>
          <w:rFonts w:ascii="Times New Roman" w:hAnsi="Times New Roman" w:cs="Times New Roman"/>
        </w:rPr>
      </w:pPr>
      <w:r w:rsidRPr="000E376F">
        <w:rPr>
          <w:rFonts w:ascii="Times New Roman" w:hAnsi="Times New Roman" w:cs="Times New Roman"/>
          <w:noProof/>
        </w:rPr>
        <w:drawing>
          <wp:inline distT="0" distB="0" distL="0" distR="0" wp14:anchorId="14B69B79" wp14:editId="56241416">
            <wp:extent cx="3416061" cy="1454363"/>
            <wp:effectExtent l="0" t="0" r="0" b="0"/>
            <wp:docPr id="1705170280" name="Slika 1" descr="Slika, ki vsebuje besede vzorec, besedilo, bela, šiv&#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170280" name="Slika 1" descr="Slika, ki vsebuje besede vzorec, besedilo, bela, šiv&#10;&#10;Vsebina, ustvarjena z UI, morda ni pravilna."/>
                    <pic:cNvPicPr/>
                  </pic:nvPicPr>
                  <pic:blipFill>
                    <a:blip r:embed="rId10"/>
                    <a:stretch>
                      <a:fillRect/>
                    </a:stretch>
                  </pic:blipFill>
                  <pic:spPr>
                    <a:xfrm>
                      <a:off x="0" y="0"/>
                      <a:ext cx="3425225" cy="1458265"/>
                    </a:xfrm>
                    <a:prstGeom prst="rect">
                      <a:avLst/>
                    </a:prstGeom>
                  </pic:spPr>
                </pic:pic>
              </a:graphicData>
            </a:graphic>
          </wp:inline>
        </w:drawing>
      </w:r>
    </w:p>
    <w:p w14:paraId="3F92C582" w14:textId="77777777" w:rsidR="001C0E2C" w:rsidRDefault="001C0E2C" w:rsidP="001C0E2C">
      <w:pPr>
        <w:spacing w:after="0"/>
        <w:rPr>
          <w:rFonts w:ascii="Times New Roman" w:hAnsi="Times New Roman" w:cs="Times New Roman"/>
        </w:rPr>
      </w:pPr>
      <w:r>
        <w:rPr>
          <w:rFonts w:ascii="Arial" w:hAnsi="Arial" w:cs="Arial"/>
          <w:noProof/>
        </w:rPr>
        <mc:AlternateContent>
          <mc:Choice Requires="wps">
            <w:drawing>
              <wp:anchor distT="0" distB="0" distL="114300" distR="114300" simplePos="0" relativeHeight="251659264" behindDoc="0" locked="0" layoutInCell="1" allowOverlap="1" wp14:anchorId="437DF3D2" wp14:editId="51FFA1F8">
                <wp:simplePos x="0" y="0"/>
                <wp:positionH relativeFrom="column">
                  <wp:posOffset>-81280</wp:posOffset>
                </wp:positionH>
                <wp:positionV relativeFrom="paragraph">
                  <wp:posOffset>233680</wp:posOffset>
                </wp:positionV>
                <wp:extent cx="6290945" cy="2857500"/>
                <wp:effectExtent l="0" t="0" r="14605" b="19050"/>
                <wp:wrapNone/>
                <wp:docPr id="544088643" name="Pravokotnik 44"/>
                <wp:cNvGraphicFramePr/>
                <a:graphic xmlns:a="http://schemas.openxmlformats.org/drawingml/2006/main">
                  <a:graphicData uri="http://schemas.microsoft.com/office/word/2010/wordprocessingShape">
                    <wps:wsp>
                      <wps:cNvSpPr/>
                      <wps:spPr>
                        <a:xfrm>
                          <a:off x="0" y="0"/>
                          <a:ext cx="6290945" cy="28575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B4D4273" id="Pravokotnik 44" o:spid="_x0000_s1026" style="position:absolute;margin-left:-6.4pt;margin-top:18.4pt;width:495.35pt;height:2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" filled="f" strokecolor="#030e13 [484]" strokeweight="1pt"/>
            </w:pict>
          </mc:Fallback>
        </mc:AlternateContent>
      </w:r>
    </w:p>
    <w:p w14:paraId="7CAFD9D9" w14:textId="77777777" w:rsidR="001C0E2C" w:rsidRDefault="001C0E2C" w:rsidP="001C0E2C">
      <w:pPr>
        <w:spacing w:after="0"/>
        <w:rPr>
          <w:rFonts w:ascii="Times New Roman" w:hAnsi="Times New Roman" w:cs="Times New Roman"/>
        </w:rPr>
      </w:pPr>
    </w:p>
    <w:p w14:paraId="014560EF" w14:textId="77777777" w:rsidR="001C0E2C" w:rsidRDefault="001C0E2C" w:rsidP="001C0E2C">
      <w:pPr>
        <w:spacing w:after="0"/>
        <w:rPr>
          <w:rFonts w:ascii="Times New Roman" w:hAnsi="Times New Roman" w:cs="Times New Roman"/>
        </w:rPr>
      </w:pPr>
      <w:r w:rsidRPr="002C314E">
        <w:rPr>
          <w:rFonts w:ascii="Times New Roman" w:hAnsi="Times New Roman" w:cs="Times New Roman"/>
        </w:rPr>
        <w:t xml:space="preserve">CIP - </w:t>
      </w:r>
      <w:proofErr w:type="spellStart"/>
      <w:r w:rsidRPr="002C314E">
        <w:rPr>
          <w:rFonts w:ascii="Times New Roman" w:hAnsi="Times New Roman" w:cs="Times New Roman"/>
        </w:rPr>
        <w:t>Kataložni</w:t>
      </w:r>
      <w:proofErr w:type="spellEnd"/>
      <w:r w:rsidRPr="002C314E">
        <w:rPr>
          <w:rFonts w:ascii="Times New Roman" w:hAnsi="Times New Roman" w:cs="Times New Roman"/>
        </w:rPr>
        <w:t xml:space="preserve"> zapis o publikaciji</w:t>
      </w:r>
      <w:r w:rsidRPr="002C314E">
        <w:rPr>
          <w:rFonts w:ascii="Times New Roman" w:hAnsi="Times New Roman" w:cs="Times New Roman"/>
        </w:rPr>
        <w:br/>
        <w:t>Narodna in univerzitetna knjižnica, Ljubljana</w:t>
      </w:r>
      <w:r w:rsidRPr="002C314E">
        <w:rPr>
          <w:rFonts w:ascii="Times New Roman" w:hAnsi="Times New Roman" w:cs="Times New Roman"/>
        </w:rPr>
        <w:br/>
      </w:r>
      <w:r w:rsidRPr="002C314E">
        <w:rPr>
          <w:rFonts w:ascii="Times New Roman" w:hAnsi="Times New Roman" w:cs="Times New Roman"/>
        </w:rPr>
        <w:br/>
        <w:t>629.3.054.22(035)</w:t>
      </w:r>
      <w:r w:rsidRPr="002C314E">
        <w:rPr>
          <w:rFonts w:ascii="Times New Roman" w:hAnsi="Times New Roman" w:cs="Times New Roman"/>
        </w:rPr>
        <w:br/>
        <w:t>656.1(035)</w:t>
      </w:r>
      <w:r w:rsidRPr="002C314E">
        <w:rPr>
          <w:rFonts w:ascii="Times New Roman" w:hAnsi="Times New Roman" w:cs="Times New Roman"/>
        </w:rPr>
        <w:br/>
      </w:r>
      <w:r w:rsidRPr="002C314E">
        <w:rPr>
          <w:rFonts w:ascii="Times New Roman" w:hAnsi="Times New Roman" w:cs="Times New Roman"/>
        </w:rPr>
        <w:br/>
        <w:t>MIKUŽ, Stanislav</w:t>
      </w:r>
      <w:r w:rsidRPr="002C314E">
        <w:rPr>
          <w:rFonts w:ascii="Times New Roman" w:hAnsi="Times New Roman" w:cs="Times New Roman"/>
        </w:rPr>
        <w:br/>
        <w:t>    Pametni tahograf : delovni časi, odmori in počitki voznikov / [besedilo Stanislav Mikuž, Jože Cuderman]. - 1. natis. - Nova Gorica : Avtošola Ferdo, 2025</w:t>
      </w:r>
      <w:r w:rsidRPr="002C314E">
        <w:rPr>
          <w:rFonts w:ascii="Times New Roman" w:hAnsi="Times New Roman" w:cs="Times New Roman"/>
        </w:rPr>
        <w:br/>
      </w:r>
      <w:r w:rsidRPr="002C314E">
        <w:rPr>
          <w:rFonts w:ascii="Times New Roman" w:hAnsi="Times New Roman" w:cs="Times New Roman"/>
        </w:rPr>
        <w:br/>
        <w:t>ISBN 978-961-96406-3-0</w:t>
      </w:r>
      <w:r w:rsidRPr="002C314E">
        <w:rPr>
          <w:rFonts w:ascii="Times New Roman" w:hAnsi="Times New Roman" w:cs="Times New Roman"/>
        </w:rPr>
        <w:br/>
        <w:t>COBISS.SI-ID 254401795</w:t>
      </w:r>
    </w:p>
    <w:sdt>
      <w:sdtPr>
        <w:rPr>
          <w:rFonts w:asciiTheme="minorHAnsi" w:eastAsiaTheme="minorHAnsi" w:hAnsiTheme="minorHAnsi" w:cstheme="minorBidi"/>
          <w:color w:val="auto"/>
          <w:kern w:val="2"/>
          <w:sz w:val="24"/>
          <w:szCs w:val="24"/>
          <w:lang w:eastAsia="en-US"/>
          <w14:ligatures w14:val="standardContextual"/>
        </w:rPr>
        <w:id w:val="1428609359"/>
        <w:docPartObj>
          <w:docPartGallery w:val="Table of Contents"/>
          <w:docPartUnique/>
        </w:docPartObj>
      </w:sdtPr>
      <w:sdtEndPr>
        <w:rPr>
          <w:b/>
          <w:bCs/>
        </w:rPr>
      </w:sdtEndPr>
      <w:sdtContent>
        <w:p w14:paraId="03C8D0C2" w14:textId="77777777" w:rsidR="001C0E2C" w:rsidRPr="008C2809" w:rsidRDefault="001C0E2C" w:rsidP="001C0E2C">
          <w:pPr>
            <w:pStyle w:val="NaslovTOC"/>
          </w:pPr>
          <w:r w:rsidRPr="008C2809">
            <w:t>Kazalo vsebine</w:t>
          </w:r>
        </w:p>
        <w:p w14:paraId="49FD4DC9" w14:textId="77777777" w:rsidR="001C0E2C" w:rsidRDefault="001C0E2C" w:rsidP="001C0E2C">
          <w:pPr>
            <w:pStyle w:val="Kazalovsebine1"/>
            <w:tabs>
              <w:tab w:val="left" w:pos="480"/>
              <w:tab w:val="right" w:leader="dot" w:pos="9344"/>
            </w:tabs>
            <w:rPr>
              <w:rFonts w:eastAsiaTheme="minorEastAsia"/>
              <w:noProof/>
              <w:lang w:eastAsia="sl-SI"/>
            </w:rPr>
          </w:pPr>
          <w:r w:rsidRPr="008C2809">
            <w:fldChar w:fldCharType="begin"/>
          </w:r>
          <w:r w:rsidRPr="008C2809">
            <w:instrText xml:space="preserve"> TOC \o "1-3" \h \z \u </w:instrText>
          </w:r>
          <w:r w:rsidRPr="008C2809">
            <w:fldChar w:fldCharType="separate"/>
          </w:r>
          <w:hyperlink w:anchor="_Toc213398792" w:history="1">
            <w:r w:rsidRPr="00A80D1C">
              <w:rPr>
                <w:rStyle w:val="Hiperpovezava"/>
                <w:noProof/>
              </w:rPr>
              <w:t>1.</w:t>
            </w:r>
            <w:r>
              <w:rPr>
                <w:rFonts w:eastAsiaTheme="minorEastAsia"/>
                <w:noProof/>
                <w:lang w:eastAsia="sl-SI"/>
              </w:rPr>
              <w:tab/>
            </w:r>
            <w:r w:rsidRPr="00A80D1C">
              <w:rPr>
                <w:rStyle w:val="Hiperpovezava"/>
                <w:rFonts w:cs="Arial"/>
                <w:noProof/>
              </w:rPr>
              <w:t>TAHOGRAFI IN DELOVNI ČASI VOZNIKOV – kratek povzetek pravil</w:t>
            </w:r>
            <w:r>
              <w:rPr>
                <w:noProof/>
                <w:webHidden/>
              </w:rPr>
              <w:tab/>
            </w:r>
            <w:r>
              <w:rPr>
                <w:noProof/>
                <w:webHidden/>
              </w:rPr>
              <w:fldChar w:fldCharType="begin"/>
            </w:r>
            <w:r>
              <w:rPr>
                <w:noProof/>
                <w:webHidden/>
              </w:rPr>
              <w:instrText xml:space="preserve"> PAGEREF _Toc213398792 \h </w:instrText>
            </w:r>
            <w:r>
              <w:rPr>
                <w:noProof/>
                <w:webHidden/>
              </w:rPr>
            </w:r>
            <w:r>
              <w:rPr>
                <w:noProof/>
                <w:webHidden/>
              </w:rPr>
              <w:fldChar w:fldCharType="separate"/>
            </w:r>
            <w:r>
              <w:rPr>
                <w:noProof/>
                <w:webHidden/>
              </w:rPr>
              <w:t>6</w:t>
            </w:r>
            <w:r>
              <w:rPr>
                <w:noProof/>
                <w:webHidden/>
              </w:rPr>
              <w:fldChar w:fldCharType="end"/>
            </w:r>
          </w:hyperlink>
        </w:p>
        <w:p w14:paraId="159DF169" w14:textId="77777777" w:rsidR="001C0E2C" w:rsidRDefault="001C0E2C" w:rsidP="001C0E2C">
          <w:pPr>
            <w:pStyle w:val="Kazalovsebine2"/>
            <w:tabs>
              <w:tab w:val="left" w:pos="960"/>
              <w:tab w:val="right" w:leader="dot" w:pos="9344"/>
            </w:tabs>
            <w:rPr>
              <w:rFonts w:eastAsiaTheme="minorEastAsia"/>
              <w:noProof/>
              <w:lang w:eastAsia="sl-SI"/>
            </w:rPr>
          </w:pPr>
          <w:hyperlink w:anchor="_Toc213398793" w:history="1">
            <w:r w:rsidRPr="00A80D1C">
              <w:rPr>
                <w:rStyle w:val="Hiperpovezava"/>
                <w:noProof/>
              </w:rPr>
              <w:t>1.1</w:t>
            </w:r>
            <w:r>
              <w:rPr>
                <w:rFonts w:eastAsiaTheme="minorEastAsia"/>
                <w:noProof/>
                <w:lang w:eastAsia="sl-SI"/>
              </w:rPr>
              <w:tab/>
            </w:r>
            <w:r w:rsidRPr="00A80D1C">
              <w:rPr>
                <w:rStyle w:val="Hiperpovezava"/>
                <w:rFonts w:cs="Arial"/>
                <w:noProof/>
              </w:rPr>
              <w:t>KRATKI OPOMNIKI ZA DELO VOZNIKOV</w:t>
            </w:r>
            <w:r>
              <w:rPr>
                <w:noProof/>
                <w:webHidden/>
              </w:rPr>
              <w:tab/>
            </w:r>
            <w:r>
              <w:rPr>
                <w:noProof/>
                <w:webHidden/>
              </w:rPr>
              <w:fldChar w:fldCharType="begin"/>
            </w:r>
            <w:r>
              <w:rPr>
                <w:noProof/>
                <w:webHidden/>
              </w:rPr>
              <w:instrText xml:space="preserve"> PAGEREF _Toc213398793 \h </w:instrText>
            </w:r>
            <w:r>
              <w:rPr>
                <w:noProof/>
                <w:webHidden/>
              </w:rPr>
            </w:r>
            <w:r>
              <w:rPr>
                <w:noProof/>
                <w:webHidden/>
              </w:rPr>
              <w:fldChar w:fldCharType="separate"/>
            </w:r>
            <w:r>
              <w:rPr>
                <w:noProof/>
                <w:webHidden/>
              </w:rPr>
              <w:t>10</w:t>
            </w:r>
            <w:r>
              <w:rPr>
                <w:noProof/>
                <w:webHidden/>
              </w:rPr>
              <w:fldChar w:fldCharType="end"/>
            </w:r>
          </w:hyperlink>
        </w:p>
        <w:p w14:paraId="6743175E" w14:textId="77777777" w:rsidR="001C0E2C" w:rsidRDefault="001C0E2C" w:rsidP="001C0E2C">
          <w:pPr>
            <w:pStyle w:val="Kazalovsebine1"/>
            <w:tabs>
              <w:tab w:val="left" w:pos="480"/>
              <w:tab w:val="right" w:leader="dot" w:pos="9344"/>
            </w:tabs>
            <w:rPr>
              <w:rFonts w:eastAsiaTheme="minorEastAsia"/>
              <w:noProof/>
              <w:lang w:eastAsia="sl-SI"/>
            </w:rPr>
          </w:pPr>
          <w:hyperlink w:anchor="_Toc213398794" w:history="1">
            <w:r w:rsidRPr="00A80D1C">
              <w:rPr>
                <w:rStyle w:val="Hiperpovezava"/>
                <w:noProof/>
              </w:rPr>
              <w:t>2.</w:t>
            </w:r>
            <w:r>
              <w:rPr>
                <w:rFonts w:eastAsiaTheme="minorEastAsia"/>
                <w:noProof/>
                <w:lang w:eastAsia="sl-SI"/>
              </w:rPr>
              <w:tab/>
            </w:r>
            <w:r w:rsidRPr="00A80D1C">
              <w:rPr>
                <w:rStyle w:val="Hiperpovezava"/>
                <w:rFonts w:cs="Arial"/>
                <w:noProof/>
              </w:rPr>
              <w:t>TAHOGRAFI, DELOVNI ČASI, ODMORI IN POČITKI</w:t>
            </w:r>
            <w:r>
              <w:rPr>
                <w:noProof/>
                <w:webHidden/>
              </w:rPr>
              <w:tab/>
            </w:r>
            <w:r>
              <w:rPr>
                <w:noProof/>
                <w:webHidden/>
              </w:rPr>
              <w:fldChar w:fldCharType="begin"/>
            </w:r>
            <w:r>
              <w:rPr>
                <w:noProof/>
                <w:webHidden/>
              </w:rPr>
              <w:instrText xml:space="preserve"> PAGEREF _Toc213398794 \h </w:instrText>
            </w:r>
            <w:r>
              <w:rPr>
                <w:noProof/>
                <w:webHidden/>
              </w:rPr>
            </w:r>
            <w:r>
              <w:rPr>
                <w:noProof/>
                <w:webHidden/>
              </w:rPr>
              <w:fldChar w:fldCharType="separate"/>
            </w:r>
            <w:r>
              <w:rPr>
                <w:noProof/>
                <w:webHidden/>
              </w:rPr>
              <w:t>12</w:t>
            </w:r>
            <w:r>
              <w:rPr>
                <w:noProof/>
                <w:webHidden/>
              </w:rPr>
              <w:fldChar w:fldCharType="end"/>
            </w:r>
          </w:hyperlink>
        </w:p>
        <w:p w14:paraId="13E46344" w14:textId="77777777" w:rsidR="001C0E2C" w:rsidRDefault="001C0E2C" w:rsidP="001C0E2C">
          <w:pPr>
            <w:pStyle w:val="Kazalovsebine2"/>
            <w:tabs>
              <w:tab w:val="left" w:pos="960"/>
              <w:tab w:val="right" w:leader="dot" w:pos="9344"/>
            </w:tabs>
            <w:rPr>
              <w:rFonts w:eastAsiaTheme="minorEastAsia"/>
              <w:noProof/>
              <w:lang w:eastAsia="sl-SI"/>
            </w:rPr>
          </w:pPr>
          <w:hyperlink w:anchor="_Toc213398795" w:history="1">
            <w:r w:rsidRPr="00A80D1C">
              <w:rPr>
                <w:rStyle w:val="Hiperpovezava"/>
                <w:noProof/>
              </w:rPr>
              <w:t>2.1</w:t>
            </w:r>
            <w:r>
              <w:rPr>
                <w:rFonts w:eastAsiaTheme="minorEastAsia"/>
                <w:noProof/>
                <w:lang w:eastAsia="sl-SI"/>
              </w:rPr>
              <w:tab/>
            </w:r>
            <w:r w:rsidRPr="00A80D1C">
              <w:rPr>
                <w:rStyle w:val="Hiperpovezava"/>
                <w:rFonts w:cs="Arial"/>
                <w:noProof/>
              </w:rPr>
              <w:t>Obveznost uporabe tahografa</w:t>
            </w:r>
            <w:r>
              <w:rPr>
                <w:noProof/>
                <w:webHidden/>
              </w:rPr>
              <w:tab/>
            </w:r>
            <w:r>
              <w:rPr>
                <w:noProof/>
                <w:webHidden/>
              </w:rPr>
              <w:fldChar w:fldCharType="begin"/>
            </w:r>
            <w:r>
              <w:rPr>
                <w:noProof/>
                <w:webHidden/>
              </w:rPr>
              <w:instrText xml:space="preserve"> PAGEREF _Toc213398795 \h </w:instrText>
            </w:r>
            <w:r>
              <w:rPr>
                <w:noProof/>
                <w:webHidden/>
              </w:rPr>
            </w:r>
            <w:r>
              <w:rPr>
                <w:noProof/>
                <w:webHidden/>
              </w:rPr>
              <w:fldChar w:fldCharType="separate"/>
            </w:r>
            <w:r>
              <w:rPr>
                <w:noProof/>
                <w:webHidden/>
              </w:rPr>
              <w:t>12</w:t>
            </w:r>
            <w:r>
              <w:rPr>
                <w:noProof/>
                <w:webHidden/>
              </w:rPr>
              <w:fldChar w:fldCharType="end"/>
            </w:r>
          </w:hyperlink>
        </w:p>
        <w:p w14:paraId="3BC0F3AE" w14:textId="77777777" w:rsidR="001C0E2C" w:rsidRDefault="001C0E2C" w:rsidP="001C0E2C">
          <w:pPr>
            <w:pStyle w:val="Kazalovsebine2"/>
            <w:tabs>
              <w:tab w:val="left" w:pos="960"/>
              <w:tab w:val="right" w:leader="dot" w:pos="9344"/>
            </w:tabs>
            <w:rPr>
              <w:rFonts w:eastAsiaTheme="minorEastAsia"/>
              <w:noProof/>
              <w:lang w:eastAsia="sl-SI"/>
            </w:rPr>
          </w:pPr>
          <w:hyperlink w:anchor="_Toc213398796" w:history="1">
            <w:r w:rsidRPr="00A80D1C">
              <w:rPr>
                <w:rStyle w:val="Hiperpovezava"/>
                <w:noProof/>
              </w:rPr>
              <w:t>2.2</w:t>
            </w:r>
            <w:r>
              <w:rPr>
                <w:rFonts w:eastAsiaTheme="minorEastAsia"/>
                <w:noProof/>
                <w:lang w:eastAsia="sl-SI"/>
              </w:rPr>
              <w:tab/>
            </w:r>
            <w:r w:rsidRPr="00A80D1C">
              <w:rPr>
                <w:rStyle w:val="Hiperpovezava"/>
                <w:rFonts w:cs="Arial"/>
                <w:noProof/>
              </w:rPr>
              <w:t>Vozila za katere uporaba tahografa ni obvezna</w:t>
            </w:r>
            <w:r>
              <w:rPr>
                <w:noProof/>
                <w:webHidden/>
              </w:rPr>
              <w:tab/>
            </w:r>
            <w:r>
              <w:rPr>
                <w:noProof/>
                <w:webHidden/>
              </w:rPr>
              <w:fldChar w:fldCharType="begin"/>
            </w:r>
            <w:r>
              <w:rPr>
                <w:noProof/>
                <w:webHidden/>
              </w:rPr>
              <w:instrText xml:space="preserve"> PAGEREF _Toc213398796 \h </w:instrText>
            </w:r>
            <w:r>
              <w:rPr>
                <w:noProof/>
                <w:webHidden/>
              </w:rPr>
            </w:r>
            <w:r>
              <w:rPr>
                <w:noProof/>
                <w:webHidden/>
              </w:rPr>
              <w:fldChar w:fldCharType="separate"/>
            </w:r>
            <w:r>
              <w:rPr>
                <w:noProof/>
                <w:webHidden/>
              </w:rPr>
              <w:t>13</w:t>
            </w:r>
            <w:r>
              <w:rPr>
                <w:noProof/>
                <w:webHidden/>
              </w:rPr>
              <w:fldChar w:fldCharType="end"/>
            </w:r>
          </w:hyperlink>
        </w:p>
        <w:p w14:paraId="74513B17" w14:textId="77777777" w:rsidR="001C0E2C" w:rsidRDefault="001C0E2C" w:rsidP="001C0E2C">
          <w:pPr>
            <w:pStyle w:val="Kazalovsebine2"/>
            <w:tabs>
              <w:tab w:val="left" w:pos="960"/>
              <w:tab w:val="right" w:leader="dot" w:pos="9344"/>
            </w:tabs>
            <w:rPr>
              <w:rFonts w:eastAsiaTheme="minorEastAsia"/>
              <w:noProof/>
              <w:lang w:eastAsia="sl-SI"/>
            </w:rPr>
          </w:pPr>
          <w:hyperlink w:anchor="_Toc213398797" w:history="1">
            <w:r w:rsidRPr="00A80D1C">
              <w:rPr>
                <w:rStyle w:val="Hiperpovezava"/>
                <w:noProof/>
              </w:rPr>
              <w:t>2.3</w:t>
            </w:r>
            <w:r>
              <w:rPr>
                <w:rFonts w:eastAsiaTheme="minorEastAsia"/>
                <w:noProof/>
                <w:lang w:eastAsia="sl-SI"/>
              </w:rPr>
              <w:tab/>
            </w:r>
            <w:r w:rsidRPr="00A80D1C">
              <w:rPr>
                <w:rStyle w:val="Hiperpovezava"/>
                <w:rFonts w:cs="Arial"/>
                <w:noProof/>
              </w:rPr>
              <w:t>VOZILA ZA PREVOZ TOVORA Z NAJVEČJO DOVOLJENO MASO OD 2500 DO 3500 KG</w:t>
            </w:r>
            <w:r>
              <w:rPr>
                <w:noProof/>
                <w:webHidden/>
              </w:rPr>
              <w:tab/>
            </w:r>
            <w:r>
              <w:rPr>
                <w:noProof/>
                <w:webHidden/>
              </w:rPr>
              <w:fldChar w:fldCharType="begin"/>
            </w:r>
            <w:r>
              <w:rPr>
                <w:noProof/>
                <w:webHidden/>
              </w:rPr>
              <w:instrText xml:space="preserve"> PAGEREF _Toc213398797 \h </w:instrText>
            </w:r>
            <w:r>
              <w:rPr>
                <w:noProof/>
                <w:webHidden/>
              </w:rPr>
            </w:r>
            <w:r>
              <w:rPr>
                <w:noProof/>
                <w:webHidden/>
              </w:rPr>
              <w:fldChar w:fldCharType="separate"/>
            </w:r>
            <w:r>
              <w:rPr>
                <w:noProof/>
                <w:webHidden/>
              </w:rPr>
              <w:t>17</w:t>
            </w:r>
            <w:r>
              <w:rPr>
                <w:noProof/>
                <w:webHidden/>
              </w:rPr>
              <w:fldChar w:fldCharType="end"/>
            </w:r>
          </w:hyperlink>
        </w:p>
        <w:p w14:paraId="6B54DC3C" w14:textId="77777777" w:rsidR="001C0E2C" w:rsidRDefault="001C0E2C" w:rsidP="001C0E2C">
          <w:pPr>
            <w:pStyle w:val="Kazalovsebine2"/>
            <w:tabs>
              <w:tab w:val="left" w:pos="960"/>
              <w:tab w:val="right" w:leader="dot" w:pos="9344"/>
            </w:tabs>
            <w:rPr>
              <w:rFonts w:eastAsiaTheme="minorEastAsia"/>
              <w:noProof/>
              <w:lang w:eastAsia="sl-SI"/>
            </w:rPr>
          </w:pPr>
          <w:hyperlink w:anchor="_Toc213398798" w:history="1">
            <w:r w:rsidRPr="00A80D1C">
              <w:rPr>
                <w:rStyle w:val="Hiperpovezava"/>
                <w:noProof/>
              </w:rPr>
              <w:t>2.4</w:t>
            </w:r>
            <w:r>
              <w:rPr>
                <w:rFonts w:eastAsiaTheme="minorEastAsia"/>
                <w:noProof/>
                <w:lang w:eastAsia="sl-SI"/>
              </w:rPr>
              <w:tab/>
            </w:r>
            <w:r w:rsidRPr="00A80D1C">
              <w:rPr>
                <w:rStyle w:val="Hiperpovezava"/>
                <w:rFonts w:cs="Arial"/>
                <w:noProof/>
              </w:rPr>
              <w:t>Funkcije tahografov</w:t>
            </w:r>
            <w:r>
              <w:rPr>
                <w:noProof/>
                <w:webHidden/>
              </w:rPr>
              <w:tab/>
            </w:r>
            <w:r>
              <w:rPr>
                <w:noProof/>
                <w:webHidden/>
              </w:rPr>
              <w:fldChar w:fldCharType="begin"/>
            </w:r>
            <w:r>
              <w:rPr>
                <w:noProof/>
                <w:webHidden/>
              </w:rPr>
              <w:instrText xml:space="preserve"> PAGEREF _Toc213398798 \h </w:instrText>
            </w:r>
            <w:r>
              <w:rPr>
                <w:noProof/>
                <w:webHidden/>
              </w:rPr>
            </w:r>
            <w:r>
              <w:rPr>
                <w:noProof/>
                <w:webHidden/>
              </w:rPr>
              <w:fldChar w:fldCharType="separate"/>
            </w:r>
            <w:r>
              <w:rPr>
                <w:noProof/>
                <w:webHidden/>
              </w:rPr>
              <w:t>18</w:t>
            </w:r>
            <w:r>
              <w:rPr>
                <w:noProof/>
                <w:webHidden/>
              </w:rPr>
              <w:fldChar w:fldCharType="end"/>
            </w:r>
          </w:hyperlink>
        </w:p>
        <w:p w14:paraId="3191E5CE" w14:textId="77777777" w:rsidR="001C0E2C" w:rsidRDefault="001C0E2C" w:rsidP="001C0E2C">
          <w:pPr>
            <w:pStyle w:val="Kazalovsebine1"/>
            <w:tabs>
              <w:tab w:val="left" w:pos="480"/>
              <w:tab w:val="right" w:leader="dot" w:pos="9344"/>
            </w:tabs>
            <w:rPr>
              <w:rFonts w:eastAsiaTheme="minorEastAsia"/>
              <w:noProof/>
              <w:lang w:eastAsia="sl-SI"/>
            </w:rPr>
          </w:pPr>
          <w:hyperlink w:anchor="_Toc213398799" w:history="1">
            <w:r w:rsidRPr="00A80D1C">
              <w:rPr>
                <w:rStyle w:val="Hiperpovezava"/>
                <w:noProof/>
              </w:rPr>
              <w:t>3.</w:t>
            </w:r>
            <w:r>
              <w:rPr>
                <w:rFonts w:eastAsiaTheme="minorEastAsia"/>
                <w:noProof/>
                <w:lang w:eastAsia="sl-SI"/>
              </w:rPr>
              <w:tab/>
            </w:r>
            <w:r w:rsidRPr="00A80D1C">
              <w:rPr>
                <w:rStyle w:val="Hiperpovezava"/>
                <w:rFonts w:cs="Arial"/>
                <w:noProof/>
              </w:rPr>
              <w:t>DELOVNI ČAS VOZNIKOV</w:t>
            </w:r>
            <w:r>
              <w:rPr>
                <w:noProof/>
                <w:webHidden/>
              </w:rPr>
              <w:tab/>
            </w:r>
            <w:r>
              <w:rPr>
                <w:noProof/>
                <w:webHidden/>
              </w:rPr>
              <w:fldChar w:fldCharType="begin"/>
            </w:r>
            <w:r>
              <w:rPr>
                <w:noProof/>
                <w:webHidden/>
              </w:rPr>
              <w:instrText xml:space="preserve"> PAGEREF _Toc213398799 \h </w:instrText>
            </w:r>
            <w:r>
              <w:rPr>
                <w:noProof/>
                <w:webHidden/>
              </w:rPr>
            </w:r>
            <w:r>
              <w:rPr>
                <w:noProof/>
                <w:webHidden/>
              </w:rPr>
              <w:fldChar w:fldCharType="separate"/>
            </w:r>
            <w:r>
              <w:rPr>
                <w:noProof/>
                <w:webHidden/>
              </w:rPr>
              <w:t>19</w:t>
            </w:r>
            <w:r>
              <w:rPr>
                <w:noProof/>
                <w:webHidden/>
              </w:rPr>
              <w:fldChar w:fldCharType="end"/>
            </w:r>
          </w:hyperlink>
        </w:p>
        <w:p w14:paraId="4529DAFD" w14:textId="77777777" w:rsidR="001C0E2C" w:rsidRDefault="001C0E2C" w:rsidP="001C0E2C">
          <w:pPr>
            <w:pStyle w:val="Kazalovsebine2"/>
            <w:tabs>
              <w:tab w:val="left" w:pos="960"/>
              <w:tab w:val="right" w:leader="dot" w:pos="9344"/>
            </w:tabs>
            <w:rPr>
              <w:rFonts w:eastAsiaTheme="minorEastAsia"/>
              <w:noProof/>
              <w:lang w:eastAsia="sl-SI"/>
            </w:rPr>
          </w:pPr>
          <w:hyperlink w:anchor="_Toc213398800" w:history="1">
            <w:r w:rsidRPr="00A80D1C">
              <w:rPr>
                <w:rStyle w:val="Hiperpovezava"/>
                <w:noProof/>
              </w:rPr>
              <w:t>3.1</w:t>
            </w:r>
            <w:r>
              <w:rPr>
                <w:rFonts w:eastAsiaTheme="minorEastAsia"/>
                <w:noProof/>
                <w:lang w:eastAsia="sl-SI"/>
              </w:rPr>
              <w:tab/>
            </w:r>
            <w:r w:rsidRPr="00A80D1C">
              <w:rPr>
                <w:rStyle w:val="Hiperpovezava"/>
                <w:rFonts w:cs="Arial"/>
                <w:noProof/>
              </w:rPr>
              <w:t>Dnevni čas vožnje</w:t>
            </w:r>
            <w:r>
              <w:rPr>
                <w:noProof/>
                <w:webHidden/>
              </w:rPr>
              <w:tab/>
            </w:r>
            <w:r>
              <w:rPr>
                <w:noProof/>
                <w:webHidden/>
              </w:rPr>
              <w:fldChar w:fldCharType="begin"/>
            </w:r>
            <w:r>
              <w:rPr>
                <w:noProof/>
                <w:webHidden/>
              </w:rPr>
              <w:instrText xml:space="preserve"> PAGEREF _Toc213398800 \h </w:instrText>
            </w:r>
            <w:r>
              <w:rPr>
                <w:noProof/>
                <w:webHidden/>
              </w:rPr>
            </w:r>
            <w:r>
              <w:rPr>
                <w:noProof/>
                <w:webHidden/>
              </w:rPr>
              <w:fldChar w:fldCharType="separate"/>
            </w:r>
            <w:r>
              <w:rPr>
                <w:noProof/>
                <w:webHidden/>
              </w:rPr>
              <w:t>19</w:t>
            </w:r>
            <w:r>
              <w:rPr>
                <w:noProof/>
                <w:webHidden/>
              </w:rPr>
              <w:fldChar w:fldCharType="end"/>
            </w:r>
          </w:hyperlink>
        </w:p>
        <w:p w14:paraId="71C2FCDD" w14:textId="77777777" w:rsidR="001C0E2C" w:rsidRDefault="001C0E2C" w:rsidP="001C0E2C">
          <w:pPr>
            <w:pStyle w:val="Kazalovsebine2"/>
            <w:tabs>
              <w:tab w:val="left" w:pos="960"/>
              <w:tab w:val="right" w:leader="dot" w:pos="9344"/>
            </w:tabs>
            <w:rPr>
              <w:rFonts w:eastAsiaTheme="minorEastAsia"/>
              <w:noProof/>
              <w:lang w:eastAsia="sl-SI"/>
            </w:rPr>
          </w:pPr>
          <w:hyperlink w:anchor="_Toc213398801" w:history="1">
            <w:r w:rsidRPr="00A80D1C">
              <w:rPr>
                <w:rStyle w:val="Hiperpovezava"/>
                <w:noProof/>
              </w:rPr>
              <w:t>3.2</w:t>
            </w:r>
            <w:r>
              <w:rPr>
                <w:rFonts w:eastAsiaTheme="minorEastAsia"/>
                <w:noProof/>
                <w:lang w:eastAsia="sl-SI"/>
              </w:rPr>
              <w:tab/>
            </w:r>
            <w:r w:rsidRPr="00A80D1C">
              <w:rPr>
                <w:rStyle w:val="Hiperpovezava"/>
                <w:rFonts w:cs="Arial"/>
                <w:noProof/>
              </w:rPr>
              <w:t>Dnevni delovni čas</w:t>
            </w:r>
            <w:r>
              <w:rPr>
                <w:noProof/>
                <w:webHidden/>
              </w:rPr>
              <w:tab/>
            </w:r>
            <w:r>
              <w:rPr>
                <w:noProof/>
                <w:webHidden/>
              </w:rPr>
              <w:fldChar w:fldCharType="begin"/>
            </w:r>
            <w:r>
              <w:rPr>
                <w:noProof/>
                <w:webHidden/>
              </w:rPr>
              <w:instrText xml:space="preserve"> PAGEREF _Toc213398801 \h </w:instrText>
            </w:r>
            <w:r>
              <w:rPr>
                <w:noProof/>
                <w:webHidden/>
              </w:rPr>
            </w:r>
            <w:r>
              <w:rPr>
                <w:noProof/>
                <w:webHidden/>
              </w:rPr>
              <w:fldChar w:fldCharType="separate"/>
            </w:r>
            <w:r>
              <w:rPr>
                <w:noProof/>
                <w:webHidden/>
              </w:rPr>
              <w:t>19</w:t>
            </w:r>
            <w:r>
              <w:rPr>
                <w:noProof/>
                <w:webHidden/>
              </w:rPr>
              <w:fldChar w:fldCharType="end"/>
            </w:r>
          </w:hyperlink>
        </w:p>
        <w:p w14:paraId="606BAC22" w14:textId="77777777" w:rsidR="001C0E2C" w:rsidRDefault="001C0E2C" w:rsidP="001C0E2C">
          <w:pPr>
            <w:pStyle w:val="Kazalovsebine2"/>
            <w:tabs>
              <w:tab w:val="left" w:pos="960"/>
              <w:tab w:val="right" w:leader="dot" w:pos="9344"/>
            </w:tabs>
            <w:rPr>
              <w:rFonts w:eastAsiaTheme="minorEastAsia"/>
              <w:noProof/>
              <w:lang w:eastAsia="sl-SI"/>
            </w:rPr>
          </w:pPr>
          <w:hyperlink w:anchor="_Toc213398802" w:history="1">
            <w:r w:rsidRPr="00A80D1C">
              <w:rPr>
                <w:rStyle w:val="Hiperpovezava"/>
                <w:noProof/>
              </w:rPr>
              <w:t>3.3</w:t>
            </w:r>
            <w:r>
              <w:rPr>
                <w:rFonts w:eastAsiaTheme="minorEastAsia"/>
                <w:noProof/>
                <w:lang w:eastAsia="sl-SI"/>
              </w:rPr>
              <w:tab/>
            </w:r>
            <w:r w:rsidRPr="00A80D1C">
              <w:rPr>
                <w:rStyle w:val="Hiperpovezava"/>
                <w:rFonts w:cs="Arial"/>
                <w:noProof/>
              </w:rPr>
              <w:t>Tedenski čas vožnje</w:t>
            </w:r>
            <w:r>
              <w:rPr>
                <w:noProof/>
                <w:webHidden/>
              </w:rPr>
              <w:tab/>
            </w:r>
            <w:r>
              <w:rPr>
                <w:noProof/>
                <w:webHidden/>
              </w:rPr>
              <w:fldChar w:fldCharType="begin"/>
            </w:r>
            <w:r>
              <w:rPr>
                <w:noProof/>
                <w:webHidden/>
              </w:rPr>
              <w:instrText xml:space="preserve"> PAGEREF _Toc213398802 \h </w:instrText>
            </w:r>
            <w:r>
              <w:rPr>
                <w:noProof/>
                <w:webHidden/>
              </w:rPr>
            </w:r>
            <w:r>
              <w:rPr>
                <w:noProof/>
                <w:webHidden/>
              </w:rPr>
              <w:fldChar w:fldCharType="separate"/>
            </w:r>
            <w:r>
              <w:rPr>
                <w:noProof/>
                <w:webHidden/>
              </w:rPr>
              <w:t>20</w:t>
            </w:r>
            <w:r>
              <w:rPr>
                <w:noProof/>
                <w:webHidden/>
              </w:rPr>
              <w:fldChar w:fldCharType="end"/>
            </w:r>
          </w:hyperlink>
        </w:p>
        <w:p w14:paraId="1DB78C50" w14:textId="77777777" w:rsidR="001C0E2C" w:rsidRDefault="001C0E2C" w:rsidP="001C0E2C">
          <w:pPr>
            <w:pStyle w:val="Kazalovsebine2"/>
            <w:tabs>
              <w:tab w:val="left" w:pos="960"/>
              <w:tab w:val="right" w:leader="dot" w:pos="9344"/>
            </w:tabs>
            <w:rPr>
              <w:rFonts w:eastAsiaTheme="minorEastAsia"/>
              <w:noProof/>
              <w:lang w:eastAsia="sl-SI"/>
            </w:rPr>
          </w:pPr>
          <w:hyperlink w:anchor="_Toc213398803" w:history="1">
            <w:r w:rsidRPr="00A80D1C">
              <w:rPr>
                <w:rStyle w:val="Hiperpovezava"/>
                <w:noProof/>
              </w:rPr>
              <w:t>3.1</w:t>
            </w:r>
            <w:r>
              <w:rPr>
                <w:rFonts w:eastAsiaTheme="minorEastAsia"/>
                <w:noProof/>
                <w:lang w:eastAsia="sl-SI"/>
              </w:rPr>
              <w:tab/>
            </w:r>
            <w:r w:rsidRPr="00A80D1C">
              <w:rPr>
                <w:rStyle w:val="Hiperpovezava"/>
                <w:rFonts w:cs="Arial"/>
                <w:noProof/>
              </w:rPr>
              <w:t>Povprečni tedenski delovni čas</w:t>
            </w:r>
            <w:r>
              <w:rPr>
                <w:noProof/>
                <w:webHidden/>
              </w:rPr>
              <w:tab/>
            </w:r>
            <w:r>
              <w:rPr>
                <w:noProof/>
                <w:webHidden/>
              </w:rPr>
              <w:fldChar w:fldCharType="begin"/>
            </w:r>
            <w:r>
              <w:rPr>
                <w:noProof/>
                <w:webHidden/>
              </w:rPr>
              <w:instrText xml:space="preserve"> PAGEREF _Toc213398803 \h </w:instrText>
            </w:r>
            <w:r>
              <w:rPr>
                <w:noProof/>
                <w:webHidden/>
              </w:rPr>
            </w:r>
            <w:r>
              <w:rPr>
                <w:noProof/>
                <w:webHidden/>
              </w:rPr>
              <w:fldChar w:fldCharType="separate"/>
            </w:r>
            <w:r>
              <w:rPr>
                <w:noProof/>
                <w:webHidden/>
              </w:rPr>
              <w:t>22</w:t>
            </w:r>
            <w:r>
              <w:rPr>
                <w:noProof/>
                <w:webHidden/>
              </w:rPr>
              <w:fldChar w:fldCharType="end"/>
            </w:r>
          </w:hyperlink>
        </w:p>
        <w:p w14:paraId="258EAB7C" w14:textId="77777777" w:rsidR="001C0E2C" w:rsidRDefault="001C0E2C" w:rsidP="001C0E2C">
          <w:pPr>
            <w:pStyle w:val="Kazalovsebine2"/>
            <w:tabs>
              <w:tab w:val="left" w:pos="960"/>
              <w:tab w:val="right" w:leader="dot" w:pos="9344"/>
            </w:tabs>
            <w:rPr>
              <w:rFonts w:eastAsiaTheme="minorEastAsia"/>
              <w:noProof/>
              <w:lang w:eastAsia="sl-SI"/>
            </w:rPr>
          </w:pPr>
          <w:hyperlink w:anchor="_Toc213398804" w:history="1">
            <w:r w:rsidRPr="00A80D1C">
              <w:rPr>
                <w:rStyle w:val="Hiperpovezava"/>
                <w:noProof/>
              </w:rPr>
              <w:t>3.2</w:t>
            </w:r>
            <w:r>
              <w:rPr>
                <w:rFonts w:eastAsiaTheme="minorEastAsia"/>
                <w:noProof/>
                <w:lang w:eastAsia="sl-SI"/>
              </w:rPr>
              <w:tab/>
            </w:r>
            <w:r w:rsidRPr="00A80D1C">
              <w:rPr>
                <w:rStyle w:val="Hiperpovezava"/>
                <w:rFonts w:cs="Arial"/>
                <w:noProof/>
              </w:rPr>
              <w:t>Nočno delo</w:t>
            </w:r>
            <w:r>
              <w:rPr>
                <w:noProof/>
                <w:webHidden/>
              </w:rPr>
              <w:tab/>
            </w:r>
            <w:r>
              <w:rPr>
                <w:noProof/>
                <w:webHidden/>
              </w:rPr>
              <w:fldChar w:fldCharType="begin"/>
            </w:r>
            <w:r>
              <w:rPr>
                <w:noProof/>
                <w:webHidden/>
              </w:rPr>
              <w:instrText xml:space="preserve"> PAGEREF _Toc213398804 \h </w:instrText>
            </w:r>
            <w:r>
              <w:rPr>
                <w:noProof/>
                <w:webHidden/>
              </w:rPr>
            </w:r>
            <w:r>
              <w:rPr>
                <w:noProof/>
                <w:webHidden/>
              </w:rPr>
              <w:fldChar w:fldCharType="separate"/>
            </w:r>
            <w:r>
              <w:rPr>
                <w:noProof/>
                <w:webHidden/>
              </w:rPr>
              <w:t>22</w:t>
            </w:r>
            <w:r>
              <w:rPr>
                <w:noProof/>
                <w:webHidden/>
              </w:rPr>
              <w:fldChar w:fldCharType="end"/>
            </w:r>
          </w:hyperlink>
        </w:p>
        <w:p w14:paraId="6D558664" w14:textId="77777777" w:rsidR="001C0E2C" w:rsidRDefault="001C0E2C" w:rsidP="001C0E2C">
          <w:pPr>
            <w:pStyle w:val="Kazalovsebine1"/>
            <w:tabs>
              <w:tab w:val="left" w:pos="480"/>
              <w:tab w:val="right" w:leader="dot" w:pos="9344"/>
            </w:tabs>
            <w:rPr>
              <w:rFonts w:eastAsiaTheme="minorEastAsia"/>
              <w:noProof/>
              <w:lang w:eastAsia="sl-SI"/>
            </w:rPr>
          </w:pPr>
          <w:hyperlink w:anchor="_Toc213398805" w:history="1">
            <w:r w:rsidRPr="00A80D1C">
              <w:rPr>
                <w:rStyle w:val="Hiperpovezava"/>
                <w:noProof/>
              </w:rPr>
              <w:t>4.</w:t>
            </w:r>
            <w:r>
              <w:rPr>
                <w:rFonts w:eastAsiaTheme="minorEastAsia"/>
                <w:noProof/>
                <w:lang w:eastAsia="sl-SI"/>
              </w:rPr>
              <w:tab/>
            </w:r>
            <w:r w:rsidRPr="00A80D1C">
              <w:rPr>
                <w:rStyle w:val="Hiperpovezava"/>
                <w:rFonts w:cs="Arial"/>
                <w:noProof/>
              </w:rPr>
              <w:t>ODMORI IN POČITKI VOZNIKOV</w:t>
            </w:r>
            <w:r>
              <w:rPr>
                <w:noProof/>
                <w:webHidden/>
              </w:rPr>
              <w:tab/>
            </w:r>
            <w:r>
              <w:rPr>
                <w:noProof/>
                <w:webHidden/>
              </w:rPr>
              <w:fldChar w:fldCharType="begin"/>
            </w:r>
            <w:r>
              <w:rPr>
                <w:noProof/>
                <w:webHidden/>
              </w:rPr>
              <w:instrText xml:space="preserve"> PAGEREF _Toc213398805 \h </w:instrText>
            </w:r>
            <w:r>
              <w:rPr>
                <w:noProof/>
                <w:webHidden/>
              </w:rPr>
            </w:r>
            <w:r>
              <w:rPr>
                <w:noProof/>
                <w:webHidden/>
              </w:rPr>
              <w:fldChar w:fldCharType="separate"/>
            </w:r>
            <w:r>
              <w:rPr>
                <w:noProof/>
                <w:webHidden/>
              </w:rPr>
              <w:t>22</w:t>
            </w:r>
            <w:r>
              <w:rPr>
                <w:noProof/>
                <w:webHidden/>
              </w:rPr>
              <w:fldChar w:fldCharType="end"/>
            </w:r>
          </w:hyperlink>
        </w:p>
        <w:p w14:paraId="05119C13" w14:textId="77777777" w:rsidR="001C0E2C" w:rsidRDefault="001C0E2C" w:rsidP="001C0E2C">
          <w:pPr>
            <w:pStyle w:val="Kazalovsebine2"/>
            <w:tabs>
              <w:tab w:val="left" w:pos="960"/>
              <w:tab w:val="right" w:leader="dot" w:pos="9344"/>
            </w:tabs>
            <w:rPr>
              <w:rFonts w:eastAsiaTheme="minorEastAsia"/>
              <w:noProof/>
              <w:lang w:eastAsia="sl-SI"/>
            </w:rPr>
          </w:pPr>
          <w:hyperlink w:anchor="_Toc213398806" w:history="1">
            <w:r w:rsidRPr="00A80D1C">
              <w:rPr>
                <w:rStyle w:val="Hiperpovezava"/>
                <w:noProof/>
              </w:rPr>
              <w:t>4.1</w:t>
            </w:r>
            <w:r>
              <w:rPr>
                <w:rFonts w:eastAsiaTheme="minorEastAsia"/>
                <w:noProof/>
                <w:lang w:eastAsia="sl-SI"/>
              </w:rPr>
              <w:tab/>
            </w:r>
            <w:r w:rsidRPr="00A80D1C">
              <w:rPr>
                <w:rStyle w:val="Hiperpovezava"/>
                <w:rFonts w:cs="Arial"/>
                <w:noProof/>
              </w:rPr>
              <w:t>Počitek voznika</w:t>
            </w:r>
            <w:r>
              <w:rPr>
                <w:noProof/>
                <w:webHidden/>
              </w:rPr>
              <w:tab/>
            </w:r>
            <w:r>
              <w:rPr>
                <w:noProof/>
                <w:webHidden/>
              </w:rPr>
              <w:fldChar w:fldCharType="begin"/>
            </w:r>
            <w:r>
              <w:rPr>
                <w:noProof/>
                <w:webHidden/>
              </w:rPr>
              <w:instrText xml:space="preserve"> PAGEREF _Toc213398806 \h </w:instrText>
            </w:r>
            <w:r>
              <w:rPr>
                <w:noProof/>
                <w:webHidden/>
              </w:rPr>
            </w:r>
            <w:r>
              <w:rPr>
                <w:noProof/>
                <w:webHidden/>
              </w:rPr>
              <w:fldChar w:fldCharType="separate"/>
            </w:r>
            <w:r>
              <w:rPr>
                <w:noProof/>
                <w:webHidden/>
              </w:rPr>
              <w:t>22</w:t>
            </w:r>
            <w:r>
              <w:rPr>
                <w:noProof/>
                <w:webHidden/>
              </w:rPr>
              <w:fldChar w:fldCharType="end"/>
            </w:r>
          </w:hyperlink>
        </w:p>
        <w:p w14:paraId="0F9D2E31" w14:textId="77777777" w:rsidR="001C0E2C" w:rsidRDefault="001C0E2C" w:rsidP="001C0E2C">
          <w:pPr>
            <w:pStyle w:val="Kazalovsebine2"/>
            <w:tabs>
              <w:tab w:val="left" w:pos="960"/>
              <w:tab w:val="right" w:leader="dot" w:pos="9344"/>
            </w:tabs>
            <w:rPr>
              <w:rFonts w:eastAsiaTheme="minorEastAsia"/>
              <w:noProof/>
              <w:lang w:eastAsia="sl-SI"/>
            </w:rPr>
          </w:pPr>
          <w:hyperlink w:anchor="_Toc213398807" w:history="1">
            <w:r w:rsidRPr="00A80D1C">
              <w:rPr>
                <w:rStyle w:val="Hiperpovezava"/>
                <w:noProof/>
              </w:rPr>
              <w:t>4.2</w:t>
            </w:r>
            <w:r>
              <w:rPr>
                <w:rFonts w:eastAsiaTheme="minorEastAsia"/>
                <w:noProof/>
                <w:lang w:eastAsia="sl-SI"/>
              </w:rPr>
              <w:tab/>
            </w:r>
            <w:r w:rsidRPr="00A80D1C">
              <w:rPr>
                <w:rStyle w:val="Hiperpovezava"/>
                <w:rFonts w:cs="Arial"/>
                <w:noProof/>
              </w:rPr>
              <w:t>Dnevni počitek</w:t>
            </w:r>
            <w:r>
              <w:rPr>
                <w:noProof/>
                <w:webHidden/>
              </w:rPr>
              <w:tab/>
            </w:r>
            <w:r>
              <w:rPr>
                <w:noProof/>
                <w:webHidden/>
              </w:rPr>
              <w:fldChar w:fldCharType="begin"/>
            </w:r>
            <w:r>
              <w:rPr>
                <w:noProof/>
                <w:webHidden/>
              </w:rPr>
              <w:instrText xml:space="preserve"> PAGEREF _Toc213398807 \h </w:instrText>
            </w:r>
            <w:r>
              <w:rPr>
                <w:noProof/>
                <w:webHidden/>
              </w:rPr>
            </w:r>
            <w:r>
              <w:rPr>
                <w:noProof/>
                <w:webHidden/>
              </w:rPr>
              <w:fldChar w:fldCharType="separate"/>
            </w:r>
            <w:r>
              <w:rPr>
                <w:noProof/>
                <w:webHidden/>
              </w:rPr>
              <w:t>24</w:t>
            </w:r>
            <w:r>
              <w:rPr>
                <w:noProof/>
                <w:webHidden/>
              </w:rPr>
              <w:fldChar w:fldCharType="end"/>
            </w:r>
          </w:hyperlink>
        </w:p>
        <w:p w14:paraId="1C01C480" w14:textId="77777777" w:rsidR="001C0E2C" w:rsidRDefault="001C0E2C" w:rsidP="001C0E2C">
          <w:pPr>
            <w:pStyle w:val="Kazalovsebine2"/>
            <w:tabs>
              <w:tab w:val="left" w:pos="960"/>
              <w:tab w:val="right" w:leader="dot" w:pos="9344"/>
            </w:tabs>
            <w:rPr>
              <w:rFonts w:eastAsiaTheme="minorEastAsia"/>
              <w:noProof/>
              <w:lang w:eastAsia="sl-SI"/>
            </w:rPr>
          </w:pPr>
          <w:hyperlink w:anchor="_Toc213398808" w:history="1">
            <w:r w:rsidRPr="00A80D1C">
              <w:rPr>
                <w:rStyle w:val="Hiperpovezava"/>
                <w:noProof/>
              </w:rPr>
              <w:t>4.3</w:t>
            </w:r>
            <w:r>
              <w:rPr>
                <w:rFonts w:eastAsiaTheme="minorEastAsia"/>
                <w:noProof/>
                <w:lang w:eastAsia="sl-SI"/>
              </w:rPr>
              <w:tab/>
            </w:r>
            <w:r w:rsidRPr="00A80D1C">
              <w:rPr>
                <w:rStyle w:val="Hiperpovezava"/>
                <w:rFonts w:cs="Arial"/>
                <w:noProof/>
              </w:rPr>
              <w:t>Tedenski počitek</w:t>
            </w:r>
            <w:r>
              <w:rPr>
                <w:noProof/>
                <w:webHidden/>
              </w:rPr>
              <w:tab/>
            </w:r>
            <w:r>
              <w:rPr>
                <w:noProof/>
                <w:webHidden/>
              </w:rPr>
              <w:fldChar w:fldCharType="begin"/>
            </w:r>
            <w:r>
              <w:rPr>
                <w:noProof/>
                <w:webHidden/>
              </w:rPr>
              <w:instrText xml:space="preserve"> PAGEREF _Toc213398808 \h </w:instrText>
            </w:r>
            <w:r>
              <w:rPr>
                <w:noProof/>
                <w:webHidden/>
              </w:rPr>
            </w:r>
            <w:r>
              <w:rPr>
                <w:noProof/>
                <w:webHidden/>
              </w:rPr>
              <w:fldChar w:fldCharType="separate"/>
            </w:r>
            <w:r>
              <w:rPr>
                <w:noProof/>
                <w:webHidden/>
              </w:rPr>
              <w:t>29</w:t>
            </w:r>
            <w:r>
              <w:rPr>
                <w:noProof/>
                <w:webHidden/>
              </w:rPr>
              <w:fldChar w:fldCharType="end"/>
            </w:r>
          </w:hyperlink>
        </w:p>
        <w:p w14:paraId="0ADC2CE8" w14:textId="77777777" w:rsidR="001C0E2C" w:rsidRDefault="001C0E2C" w:rsidP="001C0E2C">
          <w:pPr>
            <w:pStyle w:val="Kazalovsebine2"/>
            <w:tabs>
              <w:tab w:val="left" w:pos="960"/>
              <w:tab w:val="right" w:leader="dot" w:pos="9344"/>
            </w:tabs>
            <w:rPr>
              <w:rFonts w:eastAsiaTheme="minorEastAsia"/>
              <w:noProof/>
              <w:lang w:eastAsia="sl-SI"/>
            </w:rPr>
          </w:pPr>
          <w:hyperlink w:anchor="_Toc213398809" w:history="1">
            <w:r w:rsidRPr="00A80D1C">
              <w:rPr>
                <w:rStyle w:val="Hiperpovezava"/>
                <w:noProof/>
              </w:rPr>
              <w:t>4.4</w:t>
            </w:r>
            <w:r>
              <w:rPr>
                <w:rFonts w:eastAsiaTheme="minorEastAsia"/>
                <w:noProof/>
                <w:lang w:eastAsia="sl-SI"/>
              </w:rPr>
              <w:tab/>
            </w:r>
            <w:r w:rsidRPr="00A80D1C">
              <w:rPr>
                <w:rStyle w:val="Hiperpovezava"/>
                <w:rFonts w:cs="Arial"/>
                <w:noProof/>
              </w:rPr>
              <w:t>Potovanje od mesta, kjer se konča vožnja do doma in nazaj</w:t>
            </w:r>
            <w:r>
              <w:rPr>
                <w:noProof/>
                <w:webHidden/>
              </w:rPr>
              <w:tab/>
            </w:r>
            <w:r>
              <w:rPr>
                <w:noProof/>
                <w:webHidden/>
              </w:rPr>
              <w:fldChar w:fldCharType="begin"/>
            </w:r>
            <w:r>
              <w:rPr>
                <w:noProof/>
                <w:webHidden/>
              </w:rPr>
              <w:instrText xml:space="preserve"> PAGEREF _Toc213398809 \h </w:instrText>
            </w:r>
            <w:r>
              <w:rPr>
                <w:noProof/>
                <w:webHidden/>
              </w:rPr>
            </w:r>
            <w:r>
              <w:rPr>
                <w:noProof/>
                <w:webHidden/>
              </w:rPr>
              <w:fldChar w:fldCharType="separate"/>
            </w:r>
            <w:r>
              <w:rPr>
                <w:noProof/>
                <w:webHidden/>
              </w:rPr>
              <w:t>35</w:t>
            </w:r>
            <w:r>
              <w:rPr>
                <w:noProof/>
                <w:webHidden/>
              </w:rPr>
              <w:fldChar w:fldCharType="end"/>
            </w:r>
          </w:hyperlink>
        </w:p>
        <w:p w14:paraId="3BB381EB" w14:textId="77777777" w:rsidR="001C0E2C" w:rsidRDefault="001C0E2C" w:rsidP="001C0E2C">
          <w:pPr>
            <w:pStyle w:val="Kazalovsebine2"/>
            <w:tabs>
              <w:tab w:val="left" w:pos="960"/>
              <w:tab w:val="right" w:leader="dot" w:pos="9344"/>
            </w:tabs>
            <w:rPr>
              <w:rFonts w:eastAsiaTheme="minorEastAsia"/>
              <w:noProof/>
              <w:lang w:eastAsia="sl-SI"/>
            </w:rPr>
          </w:pPr>
          <w:hyperlink w:anchor="_Toc213398810" w:history="1">
            <w:r w:rsidRPr="00A80D1C">
              <w:rPr>
                <w:rStyle w:val="Hiperpovezava"/>
                <w:noProof/>
              </w:rPr>
              <w:t>4.5</w:t>
            </w:r>
            <w:r>
              <w:rPr>
                <w:rFonts w:eastAsiaTheme="minorEastAsia"/>
                <w:noProof/>
                <w:lang w:eastAsia="sl-SI"/>
              </w:rPr>
              <w:tab/>
            </w:r>
            <w:r w:rsidRPr="00A80D1C">
              <w:rPr>
                <w:rStyle w:val="Hiperpovezava"/>
                <w:rFonts w:cs="Arial"/>
                <w:noProof/>
              </w:rPr>
              <w:t>Odstopanja od predpisanega časa vožnje, tedenskega časa vožnje, predpisanega počitka</w:t>
            </w:r>
            <w:r>
              <w:rPr>
                <w:noProof/>
                <w:webHidden/>
              </w:rPr>
              <w:tab/>
            </w:r>
            <w:r>
              <w:rPr>
                <w:noProof/>
                <w:webHidden/>
              </w:rPr>
              <w:fldChar w:fldCharType="begin"/>
            </w:r>
            <w:r>
              <w:rPr>
                <w:noProof/>
                <w:webHidden/>
              </w:rPr>
              <w:instrText xml:space="preserve"> PAGEREF _Toc213398810 \h </w:instrText>
            </w:r>
            <w:r>
              <w:rPr>
                <w:noProof/>
                <w:webHidden/>
              </w:rPr>
            </w:r>
            <w:r>
              <w:rPr>
                <w:noProof/>
                <w:webHidden/>
              </w:rPr>
              <w:fldChar w:fldCharType="separate"/>
            </w:r>
            <w:r>
              <w:rPr>
                <w:noProof/>
                <w:webHidden/>
              </w:rPr>
              <w:t>35</w:t>
            </w:r>
            <w:r>
              <w:rPr>
                <w:noProof/>
                <w:webHidden/>
              </w:rPr>
              <w:fldChar w:fldCharType="end"/>
            </w:r>
          </w:hyperlink>
        </w:p>
        <w:p w14:paraId="708BF2B4" w14:textId="77777777" w:rsidR="001C0E2C" w:rsidRDefault="001C0E2C" w:rsidP="001C0E2C">
          <w:pPr>
            <w:pStyle w:val="Kazalovsebine1"/>
            <w:tabs>
              <w:tab w:val="left" w:pos="480"/>
              <w:tab w:val="right" w:leader="dot" w:pos="9344"/>
            </w:tabs>
            <w:rPr>
              <w:rFonts w:eastAsiaTheme="minorEastAsia"/>
              <w:noProof/>
              <w:lang w:eastAsia="sl-SI"/>
            </w:rPr>
          </w:pPr>
          <w:hyperlink w:anchor="_Toc213398811" w:history="1">
            <w:r w:rsidRPr="00A80D1C">
              <w:rPr>
                <w:rStyle w:val="Hiperpovezava"/>
                <w:noProof/>
              </w:rPr>
              <w:t>5.</w:t>
            </w:r>
            <w:r>
              <w:rPr>
                <w:rFonts w:eastAsiaTheme="minorEastAsia"/>
                <w:noProof/>
                <w:lang w:eastAsia="sl-SI"/>
              </w:rPr>
              <w:tab/>
            </w:r>
            <w:r w:rsidRPr="00A80D1C">
              <w:rPr>
                <w:rStyle w:val="Hiperpovezava"/>
                <w:rFonts w:cs="Arial"/>
                <w:noProof/>
              </w:rPr>
              <w:t>OBVEZNOSTI VOZNIKA VOZILA S TAHOGRAFOM</w:t>
            </w:r>
            <w:r>
              <w:rPr>
                <w:noProof/>
                <w:webHidden/>
              </w:rPr>
              <w:tab/>
            </w:r>
            <w:r>
              <w:rPr>
                <w:noProof/>
                <w:webHidden/>
              </w:rPr>
              <w:fldChar w:fldCharType="begin"/>
            </w:r>
            <w:r>
              <w:rPr>
                <w:noProof/>
                <w:webHidden/>
              </w:rPr>
              <w:instrText xml:space="preserve"> PAGEREF _Toc213398811 \h </w:instrText>
            </w:r>
            <w:r>
              <w:rPr>
                <w:noProof/>
                <w:webHidden/>
              </w:rPr>
            </w:r>
            <w:r>
              <w:rPr>
                <w:noProof/>
                <w:webHidden/>
              </w:rPr>
              <w:fldChar w:fldCharType="separate"/>
            </w:r>
            <w:r>
              <w:rPr>
                <w:noProof/>
                <w:webHidden/>
              </w:rPr>
              <w:t>36</w:t>
            </w:r>
            <w:r>
              <w:rPr>
                <w:noProof/>
                <w:webHidden/>
              </w:rPr>
              <w:fldChar w:fldCharType="end"/>
            </w:r>
          </w:hyperlink>
        </w:p>
        <w:p w14:paraId="43EAD788" w14:textId="77777777" w:rsidR="001C0E2C" w:rsidRDefault="001C0E2C" w:rsidP="001C0E2C">
          <w:pPr>
            <w:pStyle w:val="Kazalovsebine2"/>
            <w:tabs>
              <w:tab w:val="left" w:pos="960"/>
              <w:tab w:val="right" w:leader="dot" w:pos="9344"/>
            </w:tabs>
            <w:rPr>
              <w:rFonts w:eastAsiaTheme="minorEastAsia"/>
              <w:noProof/>
              <w:lang w:eastAsia="sl-SI"/>
            </w:rPr>
          </w:pPr>
          <w:hyperlink w:anchor="_Toc213398812" w:history="1">
            <w:r w:rsidRPr="00A80D1C">
              <w:rPr>
                <w:rStyle w:val="Hiperpovezava"/>
                <w:noProof/>
              </w:rPr>
              <w:t>5.1</w:t>
            </w:r>
            <w:r>
              <w:rPr>
                <w:rFonts w:eastAsiaTheme="minorEastAsia"/>
                <w:noProof/>
                <w:lang w:eastAsia="sl-SI"/>
              </w:rPr>
              <w:tab/>
            </w:r>
            <w:r w:rsidRPr="00A80D1C">
              <w:rPr>
                <w:rStyle w:val="Hiperpovezava"/>
                <w:rFonts w:cs="Arial"/>
                <w:noProof/>
              </w:rPr>
              <w:t>Analogni tahograf</w:t>
            </w:r>
            <w:r>
              <w:rPr>
                <w:noProof/>
                <w:webHidden/>
              </w:rPr>
              <w:tab/>
            </w:r>
            <w:r>
              <w:rPr>
                <w:noProof/>
                <w:webHidden/>
              </w:rPr>
              <w:fldChar w:fldCharType="begin"/>
            </w:r>
            <w:r>
              <w:rPr>
                <w:noProof/>
                <w:webHidden/>
              </w:rPr>
              <w:instrText xml:space="preserve"> PAGEREF _Toc213398812 \h </w:instrText>
            </w:r>
            <w:r>
              <w:rPr>
                <w:noProof/>
                <w:webHidden/>
              </w:rPr>
            </w:r>
            <w:r>
              <w:rPr>
                <w:noProof/>
                <w:webHidden/>
              </w:rPr>
              <w:fldChar w:fldCharType="separate"/>
            </w:r>
            <w:r>
              <w:rPr>
                <w:noProof/>
                <w:webHidden/>
              </w:rPr>
              <w:t>36</w:t>
            </w:r>
            <w:r>
              <w:rPr>
                <w:noProof/>
                <w:webHidden/>
              </w:rPr>
              <w:fldChar w:fldCharType="end"/>
            </w:r>
          </w:hyperlink>
        </w:p>
        <w:p w14:paraId="235B44DD" w14:textId="77777777" w:rsidR="001C0E2C" w:rsidRDefault="001C0E2C" w:rsidP="001C0E2C">
          <w:pPr>
            <w:pStyle w:val="Kazalovsebine2"/>
            <w:tabs>
              <w:tab w:val="left" w:pos="960"/>
              <w:tab w:val="right" w:leader="dot" w:pos="9344"/>
            </w:tabs>
            <w:rPr>
              <w:rFonts w:eastAsiaTheme="minorEastAsia"/>
              <w:noProof/>
              <w:lang w:eastAsia="sl-SI"/>
            </w:rPr>
          </w:pPr>
          <w:hyperlink w:anchor="_Toc213398813" w:history="1">
            <w:r w:rsidRPr="00A80D1C">
              <w:rPr>
                <w:rStyle w:val="Hiperpovezava"/>
                <w:noProof/>
              </w:rPr>
              <w:t>5.2</w:t>
            </w:r>
            <w:r>
              <w:rPr>
                <w:rFonts w:eastAsiaTheme="minorEastAsia"/>
                <w:noProof/>
                <w:lang w:eastAsia="sl-SI"/>
              </w:rPr>
              <w:tab/>
            </w:r>
            <w:r w:rsidRPr="00A80D1C">
              <w:rPr>
                <w:rStyle w:val="Hiperpovezava"/>
                <w:rFonts w:cs="Arial"/>
                <w:noProof/>
              </w:rPr>
              <w:t>Digitalni/pametni tahograf</w:t>
            </w:r>
            <w:r>
              <w:rPr>
                <w:noProof/>
                <w:webHidden/>
              </w:rPr>
              <w:tab/>
            </w:r>
            <w:r>
              <w:rPr>
                <w:noProof/>
                <w:webHidden/>
              </w:rPr>
              <w:fldChar w:fldCharType="begin"/>
            </w:r>
            <w:r>
              <w:rPr>
                <w:noProof/>
                <w:webHidden/>
              </w:rPr>
              <w:instrText xml:space="preserve"> PAGEREF _Toc213398813 \h </w:instrText>
            </w:r>
            <w:r>
              <w:rPr>
                <w:noProof/>
                <w:webHidden/>
              </w:rPr>
            </w:r>
            <w:r>
              <w:rPr>
                <w:noProof/>
                <w:webHidden/>
              </w:rPr>
              <w:fldChar w:fldCharType="separate"/>
            </w:r>
            <w:r>
              <w:rPr>
                <w:noProof/>
                <w:webHidden/>
              </w:rPr>
              <w:t>37</w:t>
            </w:r>
            <w:r>
              <w:rPr>
                <w:noProof/>
                <w:webHidden/>
              </w:rPr>
              <w:fldChar w:fldCharType="end"/>
            </w:r>
          </w:hyperlink>
        </w:p>
        <w:p w14:paraId="7F6D9E8F" w14:textId="77777777" w:rsidR="001C0E2C" w:rsidRDefault="001C0E2C" w:rsidP="001C0E2C">
          <w:pPr>
            <w:pStyle w:val="Kazalovsebine2"/>
            <w:tabs>
              <w:tab w:val="left" w:pos="960"/>
              <w:tab w:val="right" w:leader="dot" w:pos="9344"/>
            </w:tabs>
            <w:rPr>
              <w:rFonts w:eastAsiaTheme="minorEastAsia"/>
              <w:noProof/>
              <w:lang w:eastAsia="sl-SI"/>
            </w:rPr>
          </w:pPr>
          <w:hyperlink w:anchor="_Toc213398814" w:history="1">
            <w:r w:rsidRPr="00A80D1C">
              <w:rPr>
                <w:rStyle w:val="Hiperpovezava"/>
                <w:noProof/>
              </w:rPr>
              <w:t>5.3</w:t>
            </w:r>
            <w:r>
              <w:rPr>
                <w:rFonts w:eastAsiaTheme="minorEastAsia"/>
                <w:noProof/>
                <w:lang w:eastAsia="sl-SI"/>
              </w:rPr>
              <w:tab/>
            </w:r>
            <w:r w:rsidRPr="00A80D1C">
              <w:rPr>
                <w:rStyle w:val="Hiperpovezava"/>
                <w:rFonts w:cs="Arial"/>
                <w:noProof/>
              </w:rPr>
              <w:t>Daljša odsotnost voznika</w:t>
            </w:r>
            <w:r>
              <w:rPr>
                <w:noProof/>
                <w:webHidden/>
              </w:rPr>
              <w:tab/>
            </w:r>
            <w:r>
              <w:rPr>
                <w:noProof/>
                <w:webHidden/>
              </w:rPr>
              <w:fldChar w:fldCharType="begin"/>
            </w:r>
            <w:r>
              <w:rPr>
                <w:noProof/>
                <w:webHidden/>
              </w:rPr>
              <w:instrText xml:space="preserve"> PAGEREF _Toc213398814 \h </w:instrText>
            </w:r>
            <w:r>
              <w:rPr>
                <w:noProof/>
                <w:webHidden/>
              </w:rPr>
            </w:r>
            <w:r>
              <w:rPr>
                <w:noProof/>
                <w:webHidden/>
              </w:rPr>
              <w:fldChar w:fldCharType="separate"/>
            </w:r>
            <w:r>
              <w:rPr>
                <w:noProof/>
                <w:webHidden/>
              </w:rPr>
              <w:t>38</w:t>
            </w:r>
            <w:r>
              <w:rPr>
                <w:noProof/>
                <w:webHidden/>
              </w:rPr>
              <w:fldChar w:fldCharType="end"/>
            </w:r>
          </w:hyperlink>
        </w:p>
        <w:p w14:paraId="2B68D0B5" w14:textId="77777777" w:rsidR="001C0E2C" w:rsidRDefault="001C0E2C" w:rsidP="001C0E2C">
          <w:pPr>
            <w:pStyle w:val="Kazalovsebine2"/>
            <w:tabs>
              <w:tab w:val="left" w:pos="960"/>
              <w:tab w:val="right" w:leader="dot" w:pos="9344"/>
            </w:tabs>
            <w:rPr>
              <w:rFonts w:eastAsiaTheme="minorEastAsia"/>
              <w:noProof/>
              <w:lang w:eastAsia="sl-SI"/>
            </w:rPr>
          </w:pPr>
          <w:hyperlink w:anchor="_Toc213398815" w:history="1">
            <w:r w:rsidRPr="00A80D1C">
              <w:rPr>
                <w:rStyle w:val="Hiperpovezava"/>
                <w:noProof/>
              </w:rPr>
              <w:t>5.4</w:t>
            </w:r>
            <w:r>
              <w:rPr>
                <w:rFonts w:eastAsiaTheme="minorEastAsia"/>
                <w:noProof/>
                <w:lang w:eastAsia="sl-SI"/>
              </w:rPr>
              <w:tab/>
            </w:r>
            <w:r w:rsidRPr="00A80D1C">
              <w:rPr>
                <w:rStyle w:val="Hiperpovezava"/>
                <w:rFonts w:cs="Arial"/>
                <w:noProof/>
              </w:rPr>
              <w:t>Okvara tahografa ali voznikove kartice in drugi slučaji neuporabe tahografa</w:t>
            </w:r>
            <w:r>
              <w:rPr>
                <w:noProof/>
                <w:webHidden/>
              </w:rPr>
              <w:tab/>
            </w:r>
            <w:r>
              <w:rPr>
                <w:noProof/>
                <w:webHidden/>
              </w:rPr>
              <w:fldChar w:fldCharType="begin"/>
            </w:r>
            <w:r>
              <w:rPr>
                <w:noProof/>
                <w:webHidden/>
              </w:rPr>
              <w:instrText xml:space="preserve"> PAGEREF _Toc213398815 \h </w:instrText>
            </w:r>
            <w:r>
              <w:rPr>
                <w:noProof/>
                <w:webHidden/>
              </w:rPr>
            </w:r>
            <w:r>
              <w:rPr>
                <w:noProof/>
                <w:webHidden/>
              </w:rPr>
              <w:fldChar w:fldCharType="separate"/>
            </w:r>
            <w:r>
              <w:rPr>
                <w:noProof/>
                <w:webHidden/>
              </w:rPr>
              <w:t>38</w:t>
            </w:r>
            <w:r>
              <w:rPr>
                <w:noProof/>
                <w:webHidden/>
              </w:rPr>
              <w:fldChar w:fldCharType="end"/>
            </w:r>
          </w:hyperlink>
        </w:p>
        <w:p w14:paraId="6F1B73DC" w14:textId="77777777" w:rsidR="001C0E2C" w:rsidRDefault="001C0E2C" w:rsidP="001C0E2C">
          <w:pPr>
            <w:pStyle w:val="Kazalovsebine2"/>
            <w:tabs>
              <w:tab w:val="left" w:pos="960"/>
              <w:tab w:val="right" w:leader="dot" w:pos="9344"/>
            </w:tabs>
            <w:rPr>
              <w:rFonts w:eastAsiaTheme="minorEastAsia"/>
              <w:noProof/>
              <w:lang w:eastAsia="sl-SI"/>
            </w:rPr>
          </w:pPr>
          <w:hyperlink w:anchor="_Toc213398816" w:history="1">
            <w:r w:rsidRPr="00A80D1C">
              <w:rPr>
                <w:rStyle w:val="Hiperpovezava"/>
                <w:noProof/>
              </w:rPr>
              <w:t>5.5</w:t>
            </w:r>
            <w:r>
              <w:rPr>
                <w:rFonts w:eastAsiaTheme="minorEastAsia"/>
                <w:noProof/>
                <w:lang w:eastAsia="sl-SI"/>
              </w:rPr>
              <w:tab/>
            </w:r>
            <w:r w:rsidRPr="00A80D1C">
              <w:rPr>
                <w:rStyle w:val="Hiperpovezava"/>
                <w:rFonts w:cs="Arial"/>
                <w:noProof/>
              </w:rPr>
              <w:t>Presnemavanje podatkov iz tahografa in iz kartice</w:t>
            </w:r>
            <w:r>
              <w:rPr>
                <w:noProof/>
                <w:webHidden/>
              </w:rPr>
              <w:tab/>
            </w:r>
            <w:r>
              <w:rPr>
                <w:noProof/>
                <w:webHidden/>
              </w:rPr>
              <w:fldChar w:fldCharType="begin"/>
            </w:r>
            <w:r>
              <w:rPr>
                <w:noProof/>
                <w:webHidden/>
              </w:rPr>
              <w:instrText xml:space="preserve"> PAGEREF _Toc213398816 \h </w:instrText>
            </w:r>
            <w:r>
              <w:rPr>
                <w:noProof/>
                <w:webHidden/>
              </w:rPr>
            </w:r>
            <w:r>
              <w:rPr>
                <w:noProof/>
                <w:webHidden/>
              </w:rPr>
              <w:fldChar w:fldCharType="separate"/>
            </w:r>
            <w:r>
              <w:rPr>
                <w:noProof/>
                <w:webHidden/>
              </w:rPr>
              <w:t>40</w:t>
            </w:r>
            <w:r>
              <w:rPr>
                <w:noProof/>
                <w:webHidden/>
              </w:rPr>
              <w:fldChar w:fldCharType="end"/>
            </w:r>
          </w:hyperlink>
        </w:p>
        <w:p w14:paraId="0B38C366" w14:textId="77777777" w:rsidR="001C0E2C" w:rsidRDefault="001C0E2C" w:rsidP="001C0E2C">
          <w:pPr>
            <w:pStyle w:val="Kazalovsebine2"/>
            <w:tabs>
              <w:tab w:val="left" w:pos="960"/>
              <w:tab w:val="right" w:leader="dot" w:pos="9344"/>
            </w:tabs>
            <w:rPr>
              <w:rFonts w:eastAsiaTheme="minorEastAsia"/>
              <w:noProof/>
              <w:lang w:eastAsia="sl-SI"/>
            </w:rPr>
          </w:pPr>
          <w:hyperlink w:anchor="_Toc213398817" w:history="1">
            <w:r w:rsidRPr="00A80D1C">
              <w:rPr>
                <w:rStyle w:val="Hiperpovezava"/>
                <w:noProof/>
              </w:rPr>
              <w:t>5.6</w:t>
            </w:r>
            <w:r>
              <w:rPr>
                <w:rFonts w:eastAsiaTheme="minorEastAsia"/>
                <w:noProof/>
                <w:lang w:eastAsia="sl-SI"/>
              </w:rPr>
              <w:tab/>
            </w:r>
            <w:r w:rsidRPr="00A80D1C">
              <w:rPr>
                <w:rStyle w:val="Hiperpovezava"/>
                <w:rFonts w:cs="Arial"/>
                <w:noProof/>
              </w:rPr>
              <w:t>Obveznosti podjetja vezane za tahograf ob nabavi in prodaji vozila</w:t>
            </w:r>
            <w:r>
              <w:rPr>
                <w:noProof/>
                <w:webHidden/>
              </w:rPr>
              <w:tab/>
            </w:r>
            <w:r>
              <w:rPr>
                <w:noProof/>
                <w:webHidden/>
              </w:rPr>
              <w:fldChar w:fldCharType="begin"/>
            </w:r>
            <w:r>
              <w:rPr>
                <w:noProof/>
                <w:webHidden/>
              </w:rPr>
              <w:instrText xml:space="preserve"> PAGEREF _Toc213398817 \h </w:instrText>
            </w:r>
            <w:r>
              <w:rPr>
                <w:noProof/>
                <w:webHidden/>
              </w:rPr>
            </w:r>
            <w:r>
              <w:rPr>
                <w:noProof/>
                <w:webHidden/>
              </w:rPr>
              <w:fldChar w:fldCharType="separate"/>
            </w:r>
            <w:r>
              <w:rPr>
                <w:noProof/>
                <w:webHidden/>
              </w:rPr>
              <w:t>40</w:t>
            </w:r>
            <w:r>
              <w:rPr>
                <w:noProof/>
                <w:webHidden/>
              </w:rPr>
              <w:fldChar w:fldCharType="end"/>
            </w:r>
          </w:hyperlink>
        </w:p>
        <w:p w14:paraId="1BACD8EE" w14:textId="77777777" w:rsidR="001C0E2C" w:rsidRDefault="001C0E2C" w:rsidP="001C0E2C">
          <w:pPr>
            <w:pStyle w:val="Kazalovsebine1"/>
            <w:tabs>
              <w:tab w:val="left" w:pos="480"/>
              <w:tab w:val="right" w:leader="dot" w:pos="9344"/>
            </w:tabs>
            <w:rPr>
              <w:rFonts w:eastAsiaTheme="minorEastAsia"/>
              <w:noProof/>
              <w:lang w:eastAsia="sl-SI"/>
            </w:rPr>
          </w:pPr>
          <w:hyperlink w:anchor="_Toc213398818" w:history="1">
            <w:r w:rsidRPr="00A80D1C">
              <w:rPr>
                <w:rStyle w:val="Hiperpovezava"/>
                <w:noProof/>
              </w:rPr>
              <w:t>6.</w:t>
            </w:r>
            <w:r>
              <w:rPr>
                <w:rFonts w:eastAsiaTheme="minorEastAsia"/>
                <w:noProof/>
                <w:lang w:eastAsia="sl-SI"/>
              </w:rPr>
              <w:tab/>
            </w:r>
            <w:r w:rsidRPr="00A80D1C">
              <w:rPr>
                <w:rStyle w:val="Hiperpovezava"/>
                <w:rFonts w:cs="Arial"/>
                <w:noProof/>
              </w:rPr>
              <w:t>DIGITALNI/PAMETNI TAHOGRAF</w:t>
            </w:r>
            <w:r>
              <w:rPr>
                <w:noProof/>
                <w:webHidden/>
              </w:rPr>
              <w:tab/>
            </w:r>
            <w:r>
              <w:rPr>
                <w:noProof/>
                <w:webHidden/>
              </w:rPr>
              <w:fldChar w:fldCharType="begin"/>
            </w:r>
            <w:r>
              <w:rPr>
                <w:noProof/>
                <w:webHidden/>
              </w:rPr>
              <w:instrText xml:space="preserve"> PAGEREF _Toc213398818 \h </w:instrText>
            </w:r>
            <w:r>
              <w:rPr>
                <w:noProof/>
                <w:webHidden/>
              </w:rPr>
            </w:r>
            <w:r>
              <w:rPr>
                <w:noProof/>
                <w:webHidden/>
              </w:rPr>
              <w:fldChar w:fldCharType="separate"/>
            </w:r>
            <w:r>
              <w:rPr>
                <w:noProof/>
                <w:webHidden/>
              </w:rPr>
              <w:t>40</w:t>
            </w:r>
            <w:r>
              <w:rPr>
                <w:noProof/>
                <w:webHidden/>
              </w:rPr>
              <w:fldChar w:fldCharType="end"/>
            </w:r>
          </w:hyperlink>
        </w:p>
        <w:p w14:paraId="510AD0C4" w14:textId="77777777" w:rsidR="001C0E2C" w:rsidRDefault="001C0E2C" w:rsidP="001C0E2C">
          <w:pPr>
            <w:pStyle w:val="Kazalovsebine2"/>
            <w:tabs>
              <w:tab w:val="left" w:pos="960"/>
              <w:tab w:val="right" w:leader="dot" w:pos="9344"/>
            </w:tabs>
            <w:rPr>
              <w:rFonts w:eastAsiaTheme="minorEastAsia"/>
              <w:noProof/>
              <w:lang w:eastAsia="sl-SI"/>
            </w:rPr>
          </w:pPr>
          <w:hyperlink w:anchor="_Toc213398819" w:history="1">
            <w:r w:rsidRPr="00A80D1C">
              <w:rPr>
                <w:rStyle w:val="Hiperpovezava"/>
                <w:noProof/>
              </w:rPr>
              <w:t>6.1</w:t>
            </w:r>
            <w:r>
              <w:rPr>
                <w:rFonts w:eastAsiaTheme="minorEastAsia"/>
                <w:noProof/>
                <w:lang w:eastAsia="sl-SI"/>
              </w:rPr>
              <w:tab/>
            </w:r>
            <w:r w:rsidRPr="00A80D1C">
              <w:rPr>
                <w:rStyle w:val="Hiperpovezava"/>
                <w:rFonts w:cs="Arial"/>
                <w:noProof/>
              </w:rPr>
              <w:t>Analogni in digitalni/pametni tahograf - SISTEM</w:t>
            </w:r>
            <w:r>
              <w:rPr>
                <w:noProof/>
                <w:webHidden/>
              </w:rPr>
              <w:tab/>
            </w:r>
            <w:r>
              <w:rPr>
                <w:noProof/>
                <w:webHidden/>
              </w:rPr>
              <w:fldChar w:fldCharType="begin"/>
            </w:r>
            <w:r>
              <w:rPr>
                <w:noProof/>
                <w:webHidden/>
              </w:rPr>
              <w:instrText xml:space="preserve"> PAGEREF _Toc213398819 \h </w:instrText>
            </w:r>
            <w:r>
              <w:rPr>
                <w:noProof/>
                <w:webHidden/>
              </w:rPr>
            </w:r>
            <w:r>
              <w:rPr>
                <w:noProof/>
                <w:webHidden/>
              </w:rPr>
              <w:fldChar w:fldCharType="separate"/>
            </w:r>
            <w:r>
              <w:rPr>
                <w:noProof/>
                <w:webHidden/>
              </w:rPr>
              <w:t>40</w:t>
            </w:r>
            <w:r>
              <w:rPr>
                <w:noProof/>
                <w:webHidden/>
              </w:rPr>
              <w:fldChar w:fldCharType="end"/>
            </w:r>
          </w:hyperlink>
        </w:p>
        <w:p w14:paraId="26F7D2C9" w14:textId="77777777" w:rsidR="001C0E2C" w:rsidRDefault="001C0E2C" w:rsidP="001C0E2C">
          <w:pPr>
            <w:pStyle w:val="Kazalovsebine2"/>
            <w:tabs>
              <w:tab w:val="left" w:pos="960"/>
              <w:tab w:val="right" w:leader="dot" w:pos="9344"/>
            </w:tabs>
            <w:rPr>
              <w:rFonts w:eastAsiaTheme="minorEastAsia"/>
              <w:noProof/>
              <w:lang w:eastAsia="sl-SI"/>
            </w:rPr>
          </w:pPr>
          <w:hyperlink w:anchor="_Toc213398820" w:history="1">
            <w:r w:rsidRPr="00A80D1C">
              <w:rPr>
                <w:rStyle w:val="Hiperpovezava"/>
                <w:noProof/>
              </w:rPr>
              <w:t>6.2</w:t>
            </w:r>
            <w:r>
              <w:rPr>
                <w:rFonts w:eastAsiaTheme="minorEastAsia"/>
                <w:noProof/>
                <w:lang w:eastAsia="sl-SI"/>
              </w:rPr>
              <w:tab/>
            </w:r>
            <w:r w:rsidRPr="00A80D1C">
              <w:rPr>
                <w:rStyle w:val="Hiperpovezava"/>
                <w:rFonts w:cs="Arial"/>
                <w:noProof/>
              </w:rPr>
              <w:t>Postopek odvzema kontrolnih podatkov iz tahografa in voznikove kartice s strani nadzornega organa</w:t>
            </w:r>
            <w:r>
              <w:rPr>
                <w:noProof/>
                <w:webHidden/>
              </w:rPr>
              <w:tab/>
            </w:r>
            <w:r>
              <w:rPr>
                <w:noProof/>
                <w:webHidden/>
              </w:rPr>
              <w:fldChar w:fldCharType="begin"/>
            </w:r>
            <w:r>
              <w:rPr>
                <w:noProof/>
                <w:webHidden/>
              </w:rPr>
              <w:instrText xml:space="preserve"> PAGEREF _Toc213398820 \h </w:instrText>
            </w:r>
            <w:r>
              <w:rPr>
                <w:noProof/>
                <w:webHidden/>
              </w:rPr>
            </w:r>
            <w:r>
              <w:rPr>
                <w:noProof/>
                <w:webHidden/>
              </w:rPr>
              <w:fldChar w:fldCharType="separate"/>
            </w:r>
            <w:r>
              <w:rPr>
                <w:noProof/>
                <w:webHidden/>
              </w:rPr>
              <w:t>43</w:t>
            </w:r>
            <w:r>
              <w:rPr>
                <w:noProof/>
                <w:webHidden/>
              </w:rPr>
              <w:fldChar w:fldCharType="end"/>
            </w:r>
          </w:hyperlink>
        </w:p>
        <w:p w14:paraId="0C5E2BDC" w14:textId="77777777" w:rsidR="001C0E2C" w:rsidRDefault="001C0E2C" w:rsidP="001C0E2C">
          <w:pPr>
            <w:pStyle w:val="Kazalovsebine2"/>
            <w:tabs>
              <w:tab w:val="left" w:pos="960"/>
              <w:tab w:val="right" w:leader="dot" w:pos="9344"/>
            </w:tabs>
            <w:rPr>
              <w:rFonts w:eastAsiaTheme="minorEastAsia"/>
              <w:noProof/>
              <w:lang w:eastAsia="sl-SI"/>
            </w:rPr>
          </w:pPr>
          <w:hyperlink w:anchor="_Toc213398821" w:history="1">
            <w:r w:rsidRPr="00A80D1C">
              <w:rPr>
                <w:rStyle w:val="Hiperpovezava"/>
                <w:noProof/>
              </w:rPr>
              <w:t>6.3</w:t>
            </w:r>
            <w:r>
              <w:rPr>
                <w:rFonts w:eastAsiaTheme="minorEastAsia"/>
                <w:noProof/>
                <w:lang w:eastAsia="sl-SI"/>
              </w:rPr>
              <w:tab/>
            </w:r>
            <w:r w:rsidRPr="00A80D1C">
              <w:rPr>
                <w:rStyle w:val="Hiperpovezava"/>
                <w:rFonts w:cs="Arial"/>
                <w:noProof/>
              </w:rPr>
              <w:t>Vloga delavnic pooblaščenih za tahografe</w:t>
            </w:r>
            <w:r>
              <w:rPr>
                <w:noProof/>
                <w:webHidden/>
              </w:rPr>
              <w:tab/>
            </w:r>
            <w:r>
              <w:rPr>
                <w:noProof/>
                <w:webHidden/>
              </w:rPr>
              <w:fldChar w:fldCharType="begin"/>
            </w:r>
            <w:r>
              <w:rPr>
                <w:noProof/>
                <w:webHidden/>
              </w:rPr>
              <w:instrText xml:space="preserve"> PAGEREF _Toc213398821 \h </w:instrText>
            </w:r>
            <w:r>
              <w:rPr>
                <w:noProof/>
                <w:webHidden/>
              </w:rPr>
            </w:r>
            <w:r>
              <w:rPr>
                <w:noProof/>
                <w:webHidden/>
              </w:rPr>
              <w:fldChar w:fldCharType="separate"/>
            </w:r>
            <w:r>
              <w:rPr>
                <w:noProof/>
                <w:webHidden/>
              </w:rPr>
              <w:t>43</w:t>
            </w:r>
            <w:r>
              <w:rPr>
                <w:noProof/>
                <w:webHidden/>
              </w:rPr>
              <w:fldChar w:fldCharType="end"/>
            </w:r>
          </w:hyperlink>
        </w:p>
        <w:p w14:paraId="13C54B4D" w14:textId="77777777" w:rsidR="001C0E2C" w:rsidRDefault="001C0E2C" w:rsidP="001C0E2C">
          <w:pPr>
            <w:pStyle w:val="Kazalovsebine1"/>
            <w:tabs>
              <w:tab w:val="left" w:pos="480"/>
              <w:tab w:val="right" w:leader="dot" w:pos="9344"/>
            </w:tabs>
            <w:rPr>
              <w:rFonts w:eastAsiaTheme="minorEastAsia"/>
              <w:noProof/>
              <w:lang w:eastAsia="sl-SI"/>
            </w:rPr>
          </w:pPr>
          <w:hyperlink w:anchor="_Toc213398822" w:history="1">
            <w:r w:rsidRPr="00A80D1C">
              <w:rPr>
                <w:rStyle w:val="Hiperpovezava"/>
                <w:noProof/>
              </w:rPr>
              <w:t>7.</w:t>
            </w:r>
            <w:r>
              <w:rPr>
                <w:rFonts w:eastAsiaTheme="minorEastAsia"/>
                <w:noProof/>
                <w:lang w:eastAsia="sl-SI"/>
              </w:rPr>
              <w:tab/>
            </w:r>
            <w:r w:rsidRPr="00A80D1C">
              <w:rPr>
                <w:rStyle w:val="Hiperpovezava"/>
                <w:rFonts w:cs="Arial"/>
                <w:noProof/>
              </w:rPr>
              <w:t>PAMETNI TAHOGRAF G2V2</w:t>
            </w:r>
            <w:r>
              <w:rPr>
                <w:noProof/>
                <w:webHidden/>
              </w:rPr>
              <w:tab/>
            </w:r>
            <w:r>
              <w:rPr>
                <w:noProof/>
                <w:webHidden/>
              </w:rPr>
              <w:fldChar w:fldCharType="begin"/>
            </w:r>
            <w:r>
              <w:rPr>
                <w:noProof/>
                <w:webHidden/>
              </w:rPr>
              <w:instrText xml:space="preserve"> PAGEREF _Toc213398822 \h </w:instrText>
            </w:r>
            <w:r>
              <w:rPr>
                <w:noProof/>
                <w:webHidden/>
              </w:rPr>
            </w:r>
            <w:r>
              <w:rPr>
                <w:noProof/>
                <w:webHidden/>
              </w:rPr>
              <w:fldChar w:fldCharType="separate"/>
            </w:r>
            <w:r>
              <w:rPr>
                <w:noProof/>
                <w:webHidden/>
              </w:rPr>
              <w:t>43</w:t>
            </w:r>
            <w:r>
              <w:rPr>
                <w:noProof/>
                <w:webHidden/>
              </w:rPr>
              <w:fldChar w:fldCharType="end"/>
            </w:r>
          </w:hyperlink>
        </w:p>
        <w:p w14:paraId="12E67B2D" w14:textId="77777777" w:rsidR="001C0E2C" w:rsidRDefault="001C0E2C" w:rsidP="001C0E2C">
          <w:pPr>
            <w:pStyle w:val="Kazalovsebine1"/>
            <w:tabs>
              <w:tab w:val="left" w:pos="480"/>
              <w:tab w:val="right" w:leader="dot" w:pos="9344"/>
            </w:tabs>
            <w:rPr>
              <w:rFonts w:eastAsiaTheme="minorEastAsia"/>
              <w:noProof/>
              <w:lang w:eastAsia="sl-SI"/>
            </w:rPr>
          </w:pPr>
          <w:hyperlink w:anchor="_Toc213398823" w:history="1">
            <w:r w:rsidRPr="00A80D1C">
              <w:rPr>
                <w:rStyle w:val="Hiperpovezava"/>
                <w:noProof/>
              </w:rPr>
              <w:t>8.</w:t>
            </w:r>
            <w:r>
              <w:rPr>
                <w:rFonts w:eastAsiaTheme="minorEastAsia"/>
                <w:noProof/>
                <w:lang w:eastAsia="sl-SI"/>
              </w:rPr>
              <w:tab/>
            </w:r>
            <w:r w:rsidRPr="00A80D1C">
              <w:rPr>
                <w:rStyle w:val="Hiperpovezava"/>
                <w:rFonts w:cs="Arial"/>
                <w:noProof/>
              </w:rPr>
              <w:t>PRAKTIČNA UPORABA TAHOGRAFA</w:t>
            </w:r>
            <w:r>
              <w:rPr>
                <w:noProof/>
                <w:webHidden/>
              </w:rPr>
              <w:tab/>
            </w:r>
            <w:r>
              <w:rPr>
                <w:noProof/>
                <w:webHidden/>
              </w:rPr>
              <w:fldChar w:fldCharType="begin"/>
            </w:r>
            <w:r>
              <w:rPr>
                <w:noProof/>
                <w:webHidden/>
              </w:rPr>
              <w:instrText xml:space="preserve"> PAGEREF _Toc213398823 \h </w:instrText>
            </w:r>
            <w:r>
              <w:rPr>
                <w:noProof/>
                <w:webHidden/>
              </w:rPr>
            </w:r>
            <w:r>
              <w:rPr>
                <w:noProof/>
                <w:webHidden/>
              </w:rPr>
              <w:fldChar w:fldCharType="separate"/>
            </w:r>
            <w:r>
              <w:rPr>
                <w:noProof/>
                <w:webHidden/>
              </w:rPr>
              <w:t>45</w:t>
            </w:r>
            <w:r>
              <w:rPr>
                <w:noProof/>
                <w:webHidden/>
              </w:rPr>
              <w:fldChar w:fldCharType="end"/>
            </w:r>
          </w:hyperlink>
        </w:p>
        <w:p w14:paraId="2F103BA6" w14:textId="77777777" w:rsidR="001C0E2C" w:rsidRDefault="001C0E2C" w:rsidP="001C0E2C">
          <w:pPr>
            <w:pStyle w:val="Kazalovsebine1"/>
            <w:tabs>
              <w:tab w:val="left" w:pos="480"/>
              <w:tab w:val="right" w:leader="dot" w:pos="9344"/>
            </w:tabs>
            <w:rPr>
              <w:rFonts w:eastAsiaTheme="minorEastAsia"/>
              <w:noProof/>
              <w:lang w:eastAsia="sl-SI"/>
            </w:rPr>
          </w:pPr>
          <w:hyperlink w:anchor="_Toc213398824" w:history="1">
            <w:r w:rsidRPr="00A80D1C">
              <w:rPr>
                <w:rStyle w:val="Hiperpovezava"/>
                <w:noProof/>
              </w:rPr>
              <w:t>9.</w:t>
            </w:r>
            <w:r>
              <w:rPr>
                <w:rFonts w:eastAsiaTheme="minorEastAsia"/>
                <w:noProof/>
                <w:lang w:eastAsia="sl-SI"/>
              </w:rPr>
              <w:tab/>
            </w:r>
            <w:r w:rsidRPr="00A80D1C">
              <w:rPr>
                <w:rStyle w:val="Hiperpovezava"/>
                <w:rFonts w:cs="Arial"/>
                <w:noProof/>
              </w:rPr>
              <w:t>UPORABLJENA LITERATURA</w:t>
            </w:r>
            <w:r>
              <w:rPr>
                <w:noProof/>
                <w:webHidden/>
              </w:rPr>
              <w:tab/>
            </w:r>
            <w:r>
              <w:rPr>
                <w:noProof/>
                <w:webHidden/>
              </w:rPr>
              <w:fldChar w:fldCharType="begin"/>
            </w:r>
            <w:r>
              <w:rPr>
                <w:noProof/>
                <w:webHidden/>
              </w:rPr>
              <w:instrText xml:space="preserve"> PAGEREF _Toc213398824 \h </w:instrText>
            </w:r>
            <w:r>
              <w:rPr>
                <w:noProof/>
                <w:webHidden/>
              </w:rPr>
            </w:r>
            <w:r>
              <w:rPr>
                <w:noProof/>
                <w:webHidden/>
              </w:rPr>
              <w:fldChar w:fldCharType="separate"/>
            </w:r>
            <w:r>
              <w:rPr>
                <w:noProof/>
                <w:webHidden/>
              </w:rPr>
              <w:t>46</w:t>
            </w:r>
            <w:r>
              <w:rPr>
                <w:noProof/>
                <w:webHidden/>
              </w:rPr>
              <w:fldChar w:fldCharType="end"/>
            </w:r>
          </w:hyperlink>
        </w:p>
        <w:p w14:paraId="1CCD2207" w14:textId="77777777" w:rsidR="001C0E2C" w:rsidRDefault="001C0E2C" w:rsidP="001C0E2C">
          <w:pPr>
            <w:pStyle w:val="Kazalovsebine1"/>
            <w:tabs>
              <w:tab w:val="left" w:pos="720"/>
              <w:tab w:val="right" w:leader="dot" w:pos="9344"/>
            </w:tabs>
            <w:rPr>
              <w:rFonts w:eastAsiaTheme="minorEastAsia"/>
              <w:noProof/>
              <w:lang w:eastAsia="sl-SI"/>
            </w:rPr>
          </w:pPr>
          <w:hyperlink w:anchor="_Toc213398825" w:history="1">
            <w:r w:rsidRPr="00A80D1C">
              <w:rPr>
                <w:rStyle w:val="Hiperpovezava"/>
                <w:noProof/>
              </w:rPr>
              <w:t>10.</w:t>
            </w:r>
            <w:r>
              <w:rPr>
                <w:rFonts w:eastAsiaTheme="minorEastAsia"/>
                <w:noProof/>
                <w:lang w:eastAsia="sl-SI"/>
              </w:rPr>
              <w:tab/>
            </w:r>
            <w:r w:rsidRPr="00A80D1C">
              <w:rPr>
                <w:rStyle w:val="Hiperpovezava"/>
                <w:rFonts w:cs="Arial"/>
                <w:noProof/>
              </w:rPr>
              <w:t>UPORABNE SPLETNE POVEZAVE</w:t>
            </w:r>
            <w:r>
              <w:rPr>
                <w:noProof/>
                <w:webHidden/>
              </w:rPr>
              <w:tab/>
            </w:r>
            <w:r>
              <w:rPr>
                <w:noProof/>
                <w:webHidden/>
              </w:rPr>
              <w:fldChar w:fldCharType="begin"/>
            </w:r>
            <w:r>
              <w:rPr>
                <w:noProof/>
                <w:webHidden/>
              </w:rPr>
              <w:instrText xml:space="preserve"> PAGEREF _Toc213398825 \h </w:instrText>
            </w:r>
            <w:r>
              <w:rPr>
                <w:noProof/>
                <w:webHidden/>
              </w:rPr>
            </w:r>
            <w:r>
              <w:rPr>
                <w:noProof/>
                <w:webHidden/>
              </w:rPr>
              <w:fldChar w:fldCharType="separate"/>
            </w:r>
            <w:r>
              <w:rPr>
                <w:noProof/>
                <w:webHidden/>
              </w:rPr>
              <w:t>46</w:t>
            </w:r>
            <w:r>
              <w:rPr>
                <w:noProof/>
                <w:webHidden/>
              </w:rPr>
              <w:fldChar w:fldCharType="end"/>
            </w:r>
          </w:hyperlink>
        </w:p>
        <w:p w14:paraId="049F2E67" w14:textId="77777777" w:rsidR="001C0E2C" w:rsidRDefault="001C0E2C" w:rsidP="001C0E2C">
          <w:pPr>
            <w:rPr>
              <w:b/>
              <w:bCs/>
            </w:rPr>
          </w:pPr>
          <w:r w:rsidRPr="008C2809">
            <w:rPr>
              <w:b/>
              <w:bCs/>
            </w:rPr>
            <w:fldChar w:fldCharType="end"/>
          </w:r>
        </w:p>
      </w:sdtContent>
    </w:sdt>
    <w:p w14:paraId="69C3E04F" w14:textId="77777777" w:rsidR="001C0E2C" w:rsidRPr="00506F70" w:rsidRDefault="001C0E2C" w:rsidP="001C0E2C">
      <w:pPr>
        <w:rPr>
          <w:b/>
          <w:bCs/>
        </w:rPr>
      </w:pPr>
      <w:r w:rsidRPr="00506F70">
        <w:rPr>
          <w:b/>
          <w:bCs/>
        </w:rPr>
        <w:t>Zgodovina tahografa (tovor in avtobusi)</w:t>
      </w:r>
    </w:p>
    <w:p w14:paraId="1A812E10" w14:textId="77777777" w:rsidR="001C0E2C" w:rsidRPr="00506F70" w:rsidRDefault="001C0E2C" w:rsidP="001C0E2C">
      <w:pPr>
        <w:numPr>
          <w:ilvl w:val="0"/>
          <w:numId w:val="2"/>
        </w:numPr>
      </w:pPr>
      <w:r w:rsidRPr="00506F70">
        <w:t>1920.–1960. leta – mehanski/analogne naprave</w:t>
      </w:r>
      <w:r w:rsidRPr="00506F70">
        <w:br/>
        <w:t xml:space="preserve">Prve naprave za zapis hitrosti in dogodkov izhajajo iz železnic; v cestni promet so prešle kot mehanski snemalniki na voščene papirne plošče. Med pionirji je </w:t>
      </w:r>
      <w:proofErr w:type="spellStart"/>
      <w:r w:rsidRPr="00506F70">
        <w:t>Kienzle</w:t>
      </w:r>
      <w:proofErr w:type="spellEnd"/>
      <w:r w:rsidRPr="00506F70">
        <w:t xml:space="preserve">/VDO (Nemčija), ki je v 20. stoletju komercialno uveljavil vozne zapisovalnike. </w:t>
      </w:r>
    </w:p>
    <w:p w14:paraId="68D0DCD9" w14:textId="77777777" w:rsidR="001C0E2C" w:rsidRPr="00506F70" w:rsidRDefault="001C0E2C" w:rsidP="001C0E2C">
      <w:pPr>
        <w:numPr>
          <w:ilvl w:val="0"/>
          <w:numId w:val="2"/>
        </w:numPr>
      </w:pPr>
      <w:r w:rsidRPr="00506F70">
        <w:t>AETR – mednarodni okvir (1976)</w:t>
      </w:r>
      <w:r w:rsidRPr="00506F70">
        <w:br/>
        <w:t xml:space="preserve">Sporazum AETR (UNECE) je 5. januarja 1976 začel veljati in postavil pravila o delovnem času voznikov ter nadzoru, kar je tlakoval pot obvezni uporabi tahografov v mednarodnem prevozu. </w:t>
      </w:r>
    </w:p>
    <w:p w14:paraId="2FB56426" w14:textId="77777777" w:rsidR="001C0E2C" w:rsidRPr="00506F70" w:rsidRDefault="001C0E2C" w:rsidP="001C0E2C">
      <w:pPr>
        <w:numPr>
          <w:ilvl w:val="0"/>
          <w:numId w:val="2"/>
        </w:numPr>
      </w:pPr>
      <w:r w:rsidRPr="00506F70">
        <w:t>EEC/EU: analogni tahograf postane standard (1985–1986)</w:t>
      </w:r>
      <w:r w:rsidRPr="00506F70">
        <w:br/>
        <w:t xml:space="preserve">Uredba (EGS) 3821/85 o snemalni opremi v cestnem prometu je kodificirala pravila za uporabo analognih tahografov v Skupnosti; ti so bili obvezni za širok krog vozil od poznih 70. in zlasti sredi 80. let. </w:t>
      </w:r>
    </w:p>
    <w:p w14:paraId="5CCFCE2F" w14:textId="77777777" w:rsidR="001C0E2C" w:rsidRPr="00506F70" w:rsidRDefault="001C0E2C" w:rsidP="001C0E2C">
      <w:pPr>
        <w:numPr>
          <w:ilvl w:val="0"/>
          <w:numId w:val="2"/>
        </w:numPr>
      </w:pPr>
      <w:r w:rsidRPr="00506F70">
        <w:t>Digitalni tahograf – obvezen za nova vozila (2006)</w:t>
      </w:r>
      <w:r w:rsidRPr="00506F70">
        <w:br/>
        <w:t xml:space="preserve">Od 1. maja 2006 je v EU digitalni tahograf obvezen za vsa novo registrirana težka tovorna vozila in avtobuse. To je omogočilo elektronsko shranjevanje podatkov (enota + vozniška kartica). </w:t>
      </w:r>
    </w:p>
    <w:p w14:paraId="2B25CCBF" w14:textId="77777777" w:rsidR="001C0E2C" w:rsidRPr="00506F70" w:rsidRDefault="001C0E2C" w:rsidP="001C0E2C">
      <w:pPr>
        <w:numPr>
          <w:ilvl w:val="0"/>
          <w:numId w:val="2"/>
        </w:numPr>
      </w:pPr>
      <w:r w:rsidRPr="00506F70">
        <w:t>Prenova pravil in prehod na “smart” (2014)</w:t>
      </w:r>
      <w:r w:rsidRPr="00506F70">
        <w:br/>
        <w:t xml:space="preserve">Uredba (EU) 165/2014 je nadomestila 3821/85 in uvedla specifikacije za “pametni” (smart) tahograf: GNSS </w:t>
      </w:r>
      <w:proofErr w:type="spellStart"/>
      <w:r w:rsidRPr="00506F70">
        <w:t>pozicioniranje</w:t>
      </w:r>
      <w:proofErr w:type="spellEnd"/>
      <w:r w:rsidRPr="00506F70">
        <w:t xml:space="preserve">, vmesnik ITS, oddaljena </w:t>
      </w:r>
      <w:proofErr w:type="spellStart"/>
      <w:r w:rsidRPr="00506F70">
        <w:t>kratkosežna</w:t>
      </w:r>
      <w:proofErr w:type="spellEnd"/>
      <w:r w:rsidRPr="00506F70">
        <w:t xml:space="preserve"> komunikacija (DSRC) za ciljno usmerjen nadzor. </w:t>
      </w:r>
    </w:p>
    <w:p w14:paraId="642C95E6" w14:textId="77777777" w:rsidR="001C0E2C" w:rsidRPr="00506F70" w:rsidRDefault="001C0E2C" w:rsidP="001C0E2C">
      <w:pPr>
        <w:numPr>
          <w:ilvl w:val="0"/>
          <w:numId w:val="2"/>
        </w:numPr>
      </w:pPr>
      <w:r w:rsidRPr="00506F70">
        <w:t>Smart tahograf – različica 1 (od 15. junija 2019)</w:t>
      </w:r>
      <w:r w:rsidRPr="00506F70">
        <w:br/>
        <w:t xml:space="preserve">Nova generacija z GNSS in DSRC je obvezna za vsa na novo registrirana vozila od 15. 6. 2019. </w:t>
      </w:r>
    </w:p>
    <w:p w14:paraId="1D7F8295" w14:textId="77777777" w:rsidR="001C0E2C" w:rsidRPr="00506F70" w:rsidRDefault="001C0E2C" w:rsidP="001C0E2C">
      <w:pPr>
        <w:numPr>
          <w:ilvl w:val="0"/>
          <w:numId w:val="2"/>
        </w:numPr>
        <w:rPr>
          <w:b/>
          <w:bCs/>
        </w:rPr>
      </w:pPr>
      <w:r w:rsidRPr="00506F70">
        <w:t>Smart tahograf – različica 2 (od 2023) in roki prehodov</w:t>
      </w:r>
      <w:r w:rsidRPr="00506F70">
        <w:br/>
        <w:t xml:space="preserve">Z Uredbo (EU) 2020/1054 (paket mobilnosti) je različica 2 postala obvezna za </w:t>
      </w:r>
      <w:r w:rsidRPr="00506F70">
        <w:lastRenderedPageBreak/>
        <w:t xml:space="preserve">nova vozila od avgusta 2023; v2 dodaja npr. avtomatsko beleženje prehodov meja in dogodkov ob nakladanju/razkladanju ter </w:t>
      </w:r>
      <w:proofErr w:type="spellStart"/>
      <w:r w:rsidRPr="00506F70">
        <w:t>avtentikacijo</w:t>
      </w:r>
      <w:proofErr w:type="spellEnd"/>
      <w:r w:rsidRPr="00506F70">
        <w:t xml:space="preserve"> </w:t>
      </w:r>
      <w:proofErr w:type="spellStart"/>
      <w:r w:rsidRPr="00506F70">
        <w:t>Galileo</w:t>
      </w:r>
      <w:proofErr w:type="spellEnd"/>
      <w:r w:rsidRPr="00506F70">
        <w:t>. Sledijo roki za naknadne vgradnje pri vozilih v mednarodnih prevozih do 2024/2025, ter razširitev na lahka gospodarska vozila &gt;2,5 t za mednarodni prevoz do 1. julija 2026.</w:t>
      </w:r>
    </w:p>
    <w:p w14:paraId="3FC1426E" w14:textId="77777777" w:rsidR="001C0E2C" w:rsidRPr="008C2809" w:rsidRDefault="001C0E2C" w:rsidP="001C0E2C">
      <w:pPr>
        <w:pStyle w:val="SlogNaslov1"/>
        <w:jc w:val="both"/>
        <w:rPr>
          <w:rFonts w:ascii="Arial" w:hAnsi="Arial" w:cs="Arial"/>
        </w:rPr>
      </w:pPr>
      <w:bookmarkStart w:id="1" w:name="_Toc211934697"/>
      <w:bookmarkStart w:id="2" w:name="_Toc213398792"/>
      <w:r w:rsidRPr="008C2809">
        <w:rPr>
          <w:rFonts w:ascii="Arial" w:hAnsi="Arial" w:cs="Arial"/>
        </w:rPr>
        <w:t>TAHOGRAFI IN DELOVNI ČASI VOZNIKOV – kratek povzetek pravil</w:t>
      </w:r>
      <w:bookmarkEnd w:id="1"/>
      <w:bookmarkEnd w:id="2"/>
    </w:p>
    <w:tbl>
      <w:tblPr>
        <w:tblStyle w:val="Tabelamrea"/>
        <w:tblW w:w="9576" w:type="dxa"/>
        <w:tblLook w:val="04A0" w:firstRow="1" w:lastRow="0" w:firstColumn="1" w:lastColumn="0" w:noHBand="0" w:noVBand="1"/>
      </w:tblPr>
      <w:tblGrid>
        <w:gridCol w:w="2689"/>
        <w:gridCol w:w="6887"/>
      </w:tblGrid>
      <w:tr w:rsidR="001C0E2C" w:rsidRPr="008C2809" w14:paraId="4E6BA215" w14:textId="77777777" w:rsidTr="0014189D">
        <w:trPr>
          <w:trHeight w:val="481"/>
        </w:trPr>
        <w:tc>
          <w:tcPr>
            <w:tcW w:w="2689" w:type="dxa"/>
          </w:tcPr>
          <w:p w14:paraId="741E478E" w14:textId="77777777" w:rsidR="001C0E2C" w:rsidRPr="008C2809" w:rsidRDefault="001C0E2C" w:rsidP="0014189D">
            <w:pPr>
              <w:spacing w:line="276" w:lineRule="auto"/>
              <w:jc w:val="both"/>
              <w:rPr>
                <w:rFonts w:ascii="Arial" w:hAnsi="Arial" w:cs="Arial"/>
                <w:sz w:val="22"/>
                <w:szCs w:val="22"/>
                <w:lang w:val="sl-SI"/>
              </w:rPr>
            </w:pPr>
          </w:p>
          <w:p w14:paraId="48AC0B5F" w14:textId="77777777" w:rsidR="001C0E2C" w:rsidRPr="008C2809" w:rsidRDefault="001C0E2C" w:rsidP="0014189D">
            <w:pPr>
              <w:spacing w:line="276" w:lineRule="auto"/>
              <w:jc w:val="both"/>
              <w:rPr>
                <w:rFonts w:ascii="Arial" w:hAnsi="Arial" w:cs="Arial"/>
                <w:sz w:val="22"/>
                <w:szCs w:val="22"/>
                <w:lang w:val="sl-SI"/>
              </w:rPr>
            </w:pPr>
            <w:r w:rsidRPr="008C2809">
              <w:rPr>
                <w:rFonts w:ascii="Arial" w:hAnsi="Arial" w:cs="Arial"/>
                <w:sz w:val="22"/>
                <w:szCs w:val="22"/>
                <w:lang w:val="sl-SI"/>
              </w:rPr>
              <w:t>Dnevni čas vožnje</w:t>
            </w:r>
          </w:p>
        </w:tc>
        <w:tc>
          <w:tcPr>
            <w:tcW w:w="6887" w:type="dxa"/>
          </w:tcPr>
          <w:p w14:paraId="0B3D0DDD" w14:textId="77777777" w:rsidR="001C0E2C" w:rsidRPr="008C2809" w:rsidRDefault="001C0E2C" w:rsidP="0014189D">
            <w:pPr>
              <w:spacing w:line="276" w:lineRule="auto"/>
              <w:jc w:val="both"/>
              <w:rPr>
                <w:rFonts w:ascii="Arial" w:hAnsi="Arial" w:cs="Arial"/>
                <w:sz w:val="22"/>
                <w:szCs w:val="22"/>
                <w:lang w:val="sl-SI"/>
              </w:rPr>
            </w:pPr>
          </w:p>
          <w:p w14:paraId="40497C4D" w14:textId="77777777" w:rsidR="001C0E2C" w:rsidRPr="008C2809" w:rsidRDefault="001C0E2C" w:rsidP="0014189D">
            <w:pPr>
              <w:spacing w:line="276" w:lineRule="auto"/>
              <w:jc w:val="both"/>
              <w:rPr>
                <w:rFonts w:ascii="Arial" w:hAnsi="Arial" w:cs="Arial"/>
                <w:sz w:val="22"/>
                <w:szCs w:val="22"/>
                <w:lang w:val="sl-SI"/>
              </w:rPr>
            </w:pPr>
            <w:r w:rsidRPr="008C2809">
              <w:rPr>
                <w:rFonts w:ascii="Arial" w:hAnsi="Arial" w:cs="Arial"/>
                <w:sz w:val="22"/>
                <w:szCs w:val="22"/>
                <w:lang w:val="sl-SI"/>
              </w:rPr>
              <w:t xml:space="preserve">Dnevni čas vožnje med dvema počitkoma znaša </w:t>
            </w:r>
            <w:r w:rsidRPr="008C2809">
              <w:rPr>
                <w:rFonts w:ascii="Arial" w:hAnsi="Arial" w:cs="Arial"/>
                <w:color w:val="FF0000"/>
                <w:sz w:val="22"/>
                <w:szCs w:val="22"/>
                <w:lang w:val="sl-SI"/>
              </w:rPr>
              <w:t>9 ur</w:t>
            </w:r>
            <w:r w:rsidRPr="008C2809">
              <w:rPr>
                <w:rFonts w:ascii="Arial" w:hAnsi="Arial" w:cs="Arial"/>
                <w:sz w:val="22"/>
                <w:szCs w:val="22"/>
                <w:lang w:val="sl-SI"/>
              </w:rPr>
              <w:t xml:space="preserve">. Dvakrat tedensko lahko voznik podaljša čas vožnje na </w:t>
            </w:r>
            <w:r w:rsidRPr="008C2809">
              <w:rPr>
                <w:rFonts w:ascii="Arial" w:hAnsi="Arial" w:cs="Arial"/>
                <w:color w:val="FF0000"/>
                <w:sz w:val="22"/>
                <w:szCs w:val="22"/>
                <w:lang w:val="sl-SI"/>
              </w:rPr>
              <w:t>10 ur</w:t>
            </w:r>
            <w:r w:rsidRPr="008C2809">
              <w:rPr>
                <w:rFonts w:ascii="Arial" w:hAnsi="Arial" w:cs="Arial"/>
                <w:sz w:val="22"/>
                <w:szCs w:val="22"/>
                <w:lang w:val="sl-SI"/>
              </w:rPr>
              <w:t>.</w:t>
            </w:r>
          </w:p>
          <w:p w14:paraId="5E326578" w14:textId="77777777" w:rsidR="001C0E2C" w:rsidRPr="008C2809" w:rsidRDefault="001C0E2C" w:rsidP="0014189D">
            <w:pPr>
              <w:spacing w:line="276" w:lineRule="auto"/>
              <w:jc w:val="both"/>
              <w:rPr>
                <w:rFonts w:ascii="Arial" w:hAnsi="Arial" w:cs="Arial"/>
                <w:b/>
                <w:sz w:val="22"/>
                <w:szCs w:val="22"/>
                <w:lang w:val="sl-SI"/>
              </w:rPr>
            </w:pPr>
          </w:p>
        </w:tc>
      </w:tr>
      <w:tr w:rsidR="001C0E2C" w:rsidRPr="008C2809" w14:paraId="2756B623" w14:textId="77777777" w:rsidTr="0014189D">
        <w:trPr>
          <w:trHeight w:val="481"/>
        </w:trPr>
        <w:tc>
          <w:tcPr>
            <w:tcW w:w="2689" w:type="dxa"/>
          </w:tcPr>
          <w:p w14:paraId="1235D247" w14:textId="77777777" w:rsidR="001C0E2C" w:rsidRPr="008C2809" w:rsidRDefault="001C0E2C" w:rsidP="0014189D">
            <w:pPr>
              <w:spacing w:line="276" w:lineRule="auto"/>
              <w:jc w:val="both"/>
              <w:rPr>
                <w:rFonts w:ascii="Arial" w:hAnsi="Arial" w:cs="Arial"/>
                <w:sz w:val="22"/>
                <w:szCs w:val="22"/>
                <w:lang w:val="sl-SI"/>
              </w:rPr>
            </w:pPr>
          </w:p>
          <w:p w14:paraId="35D0AEAF" w14:textId="77777777" w:rsidR="001C0E2C" w:rsidRDefault="001C0E2C" w:rsidP="0014189D">
            <w:pPr>
              <w:spacing w:line="276" w:lineRule="auto"/>
              <w:jc w:val="both"/>
              <w:rPr>
                <w:rFonts w:ascii="Arial" w:hAnsi="Arial" w:cs="Arial"/>
                <w:sz w:val="22"/>
                <w:szCs w:val="22"/>
                <w:lang w:val="sl-SI"/>
              </w:rPr>
            </w:pPr>
            <w:r w:rsidRPr="008C2809">
              <w:rPr>
                <w:rFonts w:ascii="Arial" w:hAnsi="Arial" w:cs="Arial"/>
                <w:sz w:val="22"/>
                <w:szCs w:val="22"/>
                <w:lang w:val="sl-SI"/>
              </w:rPr>
              <w:t>Tedenski</w:t>
            </w:r>
            <w:r>
              <w:rPr>
                <w:rFonts w:ascii="Arial" w:hAnsi="Arial" w:cs="Arial"/>
                <w:sz w:val="22"/>
                <w:szCs w:val="22"/>
                <w:lang w:val="sl-SI"/>
              </w:rPr>
              <w:t xml:space="preserve"> </w:t>
            </w:r>
            <w:r w:rsidRPr="008C2809">
              <w:rPr>
                <w:rFonts w:ascii="Arial" w:hAnsi="Arial" w:cs="Arial"/>
                <w:sz w:val="22"/>
                <w:szCs w:val="22"/>
                <w:lang w:val="sl-SI"/>
              </w:rPr>
              <w:t>/</w:t>
            </w:r>
            <w:r>
              <w:rPr>
                <w:rFonts w:ascii="Arial" w:hAnsi="Arial" w:cs="Arial"/>
                <w:sz w:val="22"/>
                <w:szCs w:val="22"/>
                <w:lang w:val="sl-SI"/>
              </w:rPr>
              <w:t xml:space="preserve"> </w:t>
            </w:r>
            <w:r w:rsidRPr="008C2809">
              <w:rPr>
                <w:rFonts w:ascii="Arial" w:hAnsi="Arial" w:cs="Arial"/>
                <w:sz w:val="22"/>
                <w:szCs w:val="22"/>
                <w:lang w:val="sl-SI"/>
              </w:rPr>
              <w:t>dvotedenski</w:t>
            </w:r>
          </w:p>
          <w:p w14:paraId="21CA2E97" w14:textId="77777777" w:rsidR="001C0E2C" w:rsidRPr="008C2809" w:rsidRDefault="001C0E2C" w:rsidP="0014189D">
            <w:pPr>
              <w:spacing w:line="276" w:lineRule="auto"/>
              <w:jc w:val="both"/>
              <w:rPr>
                <w:rFonts w:ascii="Arial" w:hAnsi="Arial" w:cs="Arial"/>
                <w:sz w:val="22"/>
                <w:szCs w:val="22"/>
                <w:lang w:val="sl-SI"/>
              </w:rPr>
            </w:pPr>
            <w:r w:rsidRPr="008C2809">
              <w:rPr>
                <w:rFonts w:ascii="Arial" w:hAnsi="Arial" w:cs="Arial"/>
                <w:sz w:val="22"/>
                <w:szCs w:val="22"/>
                <w:lang w:val="sl-SI"/>
              </w:rPr>
              <w:t>čas vožnje</w:t>
            </w:r>
          </w:p>
        </w:tc>
        <w:tc>
          <w:tcPr>
            <w:tcW w:w="6887" w:type="dxa"/>
          </w:tcPr>
          <w:p w14:paraId="646A277A" w14:textId="77777777" w:rsidR="001C0E2C" w:rsidRPr="008C2809" w:rsidRDefault="001C0E2C" w:rsidP="0014189D">
            <w:pPr>
              <w:spacing w:line="276" w:lineRule="auto"/>
              <w:jc w:val="both"/>
              <w:rPr>
                <w:rFonts w:ascii="Arial" w:hAnsi="Arial" w:cs="Arial"/>
                <w:sz w:val="22"/>
                <w:szCs w:val="22"/>
                <w:lang w:val="sl-SI"/>
              </w:rPr>
            </w:pPr>
          </w:p>
          <w:p w14:paraId="57795E3E" w14:textId="77777777" w:rsidR="001C0E2C" w:rsidRPr="008C2809" w:rsidRDefault="001C0E2C" w:rsidP="0014189D">
            <w:pPr>
              <w:spacing w:line="276" w:lineRule="auto"/>
              <w:jc w:val="both"/>
              <w:rPr>
                <w:rFonts w:ascii="Arial" w:hAnsi="Arial" w:cs="Arial"/>
                <w:sz w:val="22"/>
                <w:szCs w:val="22"/>
                <w:lang w:val="sl-SI"/>
              </w:rPr>
            </w:pPr>
            <w:r w:rsidRPr="008C2809">
              <w:rPr>
                <w:rFonts w:ascii="Arial" w:hAnsi="Arial" w:cs="Arial"/>
                <w:sz w:val="22"/>
                <w:szCs w:val="22"/>
                <w:lang w:val="sl-SI"/>
              </w:rPr>
              <w:t xml:space="preserve">Voznik ima lahko v enem tednu največ </w:t>
            </w:r>
            <w:r w:rsidRPr="008C2809">
              <w:rPr>
                <w:rFonts w:ascii="Arial" w:hAnsi="Arial" w:cs="Arial"/>
                <w:color w:val="FF0000"/>
                <w:sz w:val="22"/>
                <w:szCs w:val="22"/>
                <w:lang w:val="sl-SI"/>
              </w:rPr>
              <w:t>56 ur</w:t>
            </w:r>
            <w:r w:rsidRPr="008C2809">
              <w:rPr>
                <w:rFonts w:ascii="Arial" w:hAnsi="Arial" w:cs="Arial"/>
                <w:sz w:val="22"/>
                <w:szCs w:val="22"/>
                <w:lang w:val="sl-SI"/>
              </w:rPr>
              <w:t xml:space="preserve"> vožnje. V vsakem 14 dnevnem obdobju pa lahko ima največ </w:t>
            </w:r>
            <w:r w:rsidRPr="008C2809">
              <w:rPr>
                <w:rFonts w:ascii="Arial" w:hAnsi="Arial" w:cs="Arial"/>
                <w:color w:val="FF0000"/>
                <w:sz w:val="22"/>
                <w:szCs w:val="22"/>
                <w:lang w:val="sl-SI"/>
              </w:rPr>
              <w:t>90 ur</w:t>
            </w:r>
            <w:r w:rsidRPr="008C2809">
              <w:rPr>
                <w:rFonts w:ascii="Arial" w:hAnsi="Arial" w:cs="Arial"/>
                <w:sz w:val="22"/>
                <w:szCs w:val="22"/>
                <w:lang w:val="sl-SI"/>
              </w:rPr>
              <w:t xml:space="preserve"> vožnje.</w:t>
            </w:r>
          </w:p>
          <w:p w14:paraId="66215214" w14:textId="77777777" w:rsidR="001C0E2C" w:rsidRPr="008C2809" w:rsidRDefault="001C0E2C" w:rsidP="0014189D">
            <w:pPr>
              <w:spacing w:line="276" w:lineRule="auto"/>
              <w:jc w:val="both"/>
              <w:rPr>
                <w:rFonts w:ascii="Arial" w:hAnsi="Arial" w:cs="Arial"/>
                <w:b/>
                <w:sz w:val="22"/>
                <w:szCs w:val="22"/>
                <w:lang w:val="sl-SI"/>
              </w:rPr>
            </w:pPr>
          </w:p>
        </w:tc>
      </w:tr>
      <w:tr w:rsidR="001C0E2C" w:rsidRPr="008C2809" w14:paraId="0C659ADE" w14:textId="77777777" w:rsidTr="0014189D">
        <w:trPr>
          <w:trHeight w:val="481"/>
        </w:trPr>
        <w:tc>
          <w:tcPr>
            <w:tcW w:w="2689" w:type="dxa"/>
          </w:tcPr>
          <w:p w14:paraId="449633A2" w14:textId="77777777" w:rsidR="001C0E2C" w:rsidRPr="008C2809" w:rsidRDefault="001C0E2C" w:rsidP="0014189D">
            <w:pPr>
              <w:spacing w:line="276" w:lineRule="auto"/>
              <w:jc w:val="both"/>
              <w:rPr>
                <w:rFonts w:ascii="Arial" w:hAnsi="Arial" w:cs="Arial"/>
                <w:sz w:val="22"/>
                <w:szCs w:val="22"/>
                <w:lang w:val="sl-SI"/>
              </w:rPr>
            </w:pPr>
          </w:p>
          <w:p w14:paraId="51479C4D" w14:textId="77777777" w:rsidR="001C0E2C" w:rsidRPr="008C2809" w:rsidRDefault="001C0E2C" w:rsidP="0014189D">
            <w:pPr>
              <w:spacing w:line="276" w:lineRule="auto"/>
              <w:jc w:val="both"/>
              <w:rPr>
                <w:rFonts w:ascii="Arial" w:hAnsi="Arial" w:cs="Arial"/>
                <w:sz w:val="22"/>
                <w:szCs w:val="22"/>
                <w:lang w:val="sl-SI"/>
              </w:rPr>
            </w:pPr>
          </w:p>
          <w:p w14:paraId="434416A1" w14:textId="77777777" w:rsidR="001C0E2C" w:rsidRPr="008C2809" w:rsidRDefault="001C0E2C" w:rsidP="0014189D">
            <w:pPr>
              <w:spacing w:line="276" w:lineRule="auto"/>
              <w:jc w:val="both"/>
              <w:rPr>
                <w:rFonts w:ascii="Arial" w:hAnsi="Arial" w:cs="Arial"/>
                <w:sz w:val="22"/>
                <w:szCs w:val="22"/>
                <w:lang w:val="sl-SI"/>
              </w:rPr>
            </w:pPr>
          </w:p>
          <w:p w14:paraId="26250478" w14:textId="77777777" w:rsidR="001C0E2C" w:rsidRPr="008C2809" w:rsidRDefault="001C0E2C" w:rsidP="0014189D">
            <w:pPr>
              <w:spacing w:line="276" w:lineRule="auto"/>
              <w:jc w:val="both"/>
              <w:rPr>
                <w:rFonts w:ascii="Arial" w:hAnsi="Arial" w:cs="Arial"/>
                <w:sz w:val="22"/>
                <w:szCs w:val="22"/>
                <w:lang w:val="sl-SI"/>
              </w:rPr>
            </w:pPr>
          </w:p>
          <w:p w14:paraId="75292B3C" w14:textId="77777777" w:rsidR="001C0E2C" w:rsidRPr="008C2809" w:rsidRDefault="001C0E2C" w:rsidP="0014189D">
            <w:pPr>
              <w:spacing w:line="276" w:lineRule="auto"/>
              <w:jc w:val="both"/>
              <w:rPr>
                <w:rFonts w:ascii="Arial" w:hAnsi="Arial" w:cs="Arial"/>
                <w:sz w:val="22"/>
                <w:szCs w:val="22"/>
                <w:lang w:val="sl-SI"/>
              </w:rPr>
            </w:pPr>
          </w:p>
          <w:p w14:paraId="476C8D1D" w14:textId="77777777" w:rsidR="001C0E2C" w:rsidRPr="008C2809" w:rsidRDefault="001C0E2C" w:rsidP="0014189D">
            <w:pPr>
              <w:spacing w:line="276" w:lineRule="auto"/>
              <w:jc w:val="both"/>
              <w:rPr>
                <w:rFonts w:ascii="Arial" w:hAnsi="Arial" w:cs="Arial"/>
                <w:sz w:val="22"/>
                <w:szCs w:val="22"/>
                <w:lang w:val="sl-SI"/>
              </w:rPr>
            </w:pPr>
          </w:p>
          <w:p w14:paraId="2A6E762A" w14:textId="77777777" w:rsidR="001C0E2C" w:rsidRPr="008C2809" w:rsidRDefault="001C0E2C" w:rsidP="0014189D">
            <w:pPr>
              <w:spacing w:line="276" w:lineRule="auto"/>
              <w:jc w:val="both"/>
              <w:rPr>
                <w:rFonts w:ascii="Arial" w:hAnsi="Arial" w:cs="Arial"/>
                <w:sz w:val="22"/>
                <w:szCs w:val="22"/>
                <w:lang w:val="sl-SI"/>
              </w:rPr>
            </w:pPr>
            <w:r w:rsidRPr="008C2809">
              <w:rPr>
                <w:rFonts w:ascii="Arial" w:hAnsi="Arial" w:cs="Arial"/>
                <w:sz w:val="22"/>
                <w:szCs w:val="22"/>
                <w:lang w:val="sl-SI"/>
              </w:rPr>
              <w:t>Delovni čas voznika</w:t>
            </w:r>
          </w:p>
        </w:tc>
        <w:tc>
          <w:tcPr>
            <w:tcW w:w="6887" w:type="dxa"/>
          </w:tcPr>
          <w:p w14:paraId="6AB800EC" w14:textId="77777777" w:rsidR="001C0E2C" w:rsidRPr="008C2809" w:rsidRDefault="001C0E2C" w:rsidP="0014189D">
            <w:pPr>
              <w:spacing w:line="276" w:lineRule="auto"/>
              <w:jc w:val="both"/>
              <w:rPr>
                <w:rFonts w:ascii="Arial" w:hAnsi="Arial" w:cs="Arial"/>
                <w:sz w:val="22"/>
                <w:szCs w:val="22"/>
                <w:lang w:val="sl-SI"/>
              </w:rPr>
            </w:pPr>
          </w:p>
          <w:p w14:paraId="30084B81" w14:textId="77777777" w:rsidR="001C0E2C" w:rsidRPr="008C2809" w:rsidRDefault="001C0E2C" w:rsidP="0014189D">
            <w:pPr>
              <w:spacing w:line="276" w:lineRule="auto"/>
              <w:jc w:val="both"/>
              <w:rPr>
                <w:rFonts w:ascii="Arial" w:hAnsi="Arial" w:cs="Arial"/>
                <w:sz w:val="22"/>
                <w:szCs w:val="22"/>
                <w:lang w:val="sl-SI"/>
              </w:rPr>
            </w:pPr>
            <w:r w:rsidRPr="008C2809">
              <w:rPr>
                <w:rFonts w:ascii="Arial" w:hAnsi="Arial" w:cs="Arial"/>
                <w:sz w:val="22"/>
                <w:szCs w:val="22"/>
                <w:lang w:val="sl-SI"/>
              </w:rPr>
              <w:t xml:space="preserve">Delovni čas voznika znaša lahko </w:t>
            </w:r>
            <w:r w:rsidRPr="008C2809">
              <w:rPr>
                <w:rFonts w:ascii="Arial" w:hAnsi="Arial" w:cs="Arial"/>
                <w:color w:val="FF0000"/>
                <w:sz w:val="22"/>
                <w:szCs w:val="22"/>
                <w:lang w:val="sl-SI"/>
              </w:rPr>
              <w:t>13 ur</w:t>
            </w:r>
            <w:r w:rsidRPr="008C2809">
              <w:rPr>
                <w:rFonts w:ascii="Arial" w:hAnsi="Arial" w:cs="Arial"/>
                <w:sz w:val="22"/>
                <w:szCs w:val="22"/>
                <w:lang w:val="sl-SI"/>
              </w:rPr>
              <w:t xml:space="preserve">, med dvema počitkoma, podaljša pa se lahko na </w:t>
            </w:r>
            <w:r w:rsidRPr="008C2809">
              <w:rPr>
                <w:rFonts w:ascii="Arial" w:hAnsi="Arial" w:cs="Arial"/>
                <w:color w:val="FF0000"/>
                <w:sz w:val="22"/>
                <w:szCs w:val="22"/>
                <w:lang w:val="sl-SI"/>
              </w:rPr>
              <w:t>15 ur</w:t>
            </w:r>
            <w:r w:rsidRPr="008C2809">
              <w:rPr>
                <w:rFonts w:ascii="Arial" w:hAnsi="Arial" w:cs="Arial"/>
                <w:sz w:val="22"/>
                <w:szCs w:val="22"/>
                <w:lang w:val="sl-SI"/>
              </w:rPr>
              <w:t>, če voznik koristi skrajšan počitek. Pazljivi moramo biti na to, da se predpisani počitek konča znotraj 24 urnega obdobja od začetka dela.</w:t>
            </w:r>
          </w:p>
          <w:p w14:paraId="494571AC" w14:textId="77777777" w:rsidR="001C0E2C" w:rsidRPr="008C2809" w:rsidRDefault="001C0E2C" w:rsidP="0014189D">
            <w:pPr>
              <w:spacing w:line="276" w:lineRule="auto"/>
              <w:jc w:val="both"/>
              <w:rPr>
                <w:rFonts w:ascii="Arial" w:hAnsi="Arial" w:cs="Arial"/>
                <w:sz w:val="22"/>
                <w:szCs w:val="22"/>
                <w:lang w:val="sl-SI"/>
              </w:rPr>
            </w:pPr>
            <w:r w:rsidRPr="008C2809">
              <w:rPr>
                <w:rFonts w:ascii="Arial" w:hAnsi="Arial" w:cs="Arial"/>
                <w:sz w:val="22"/>
                <w:szCs w:val="22"/>
                <w:lang w:val="sl-SI"/>
              </w:rPr>
              <w:t xml:space="preserve">Tedenski delovni čas voznika je največ </w:t>
            </w:r>
            <w:r w:rsidRPr="008C2809">
              <w:rPr>
                <w:rFonts w:ascii="Arial" w:hAnsi="Arial" w:cs="Arial"/>
                <w:color w:val="FF0000"/>
                <w:sz w:val="22"/>
                <w:szCs w:val="22"/>
                <w:lang w:val="sl-SI"/>
              </w:rPr>
              <w:t>48 ur</w:t>
            </w:r>
            <w:r w:rsidRPr="008C2809">
              <w:rPr>
                <w:rFonts w:ascii="Arial" w:hAnsi="Arial" w:cs="Arial"/>
                <w:sz w:val="22"/>
                <w:szCs w:val="22"/>
                <w:lang w:val="sl-SI"/>
              </w:rPr>
              <w:t xml:space="preserve">, voznik lahko ta čas podaljša na največ </w:t>
            </w:r>
            <w:r w:rsidRPr="008C2809">
              <w:rPr>
                <w:rFonts w:ascii="Arial" w:hAnsi="Arial" w:cs="Arial"/>
                <w:color w:val="FF0000"/>
                <w:sz w:val="22"/>
                <w:szCs w:val="22"/>
                <w:lang w:val="sl-SI"/>
              </w:rPr>
              <w:t>60 ur</w:t>
            </w:r>
            <w:r w:rsidRPr="008C2809">
              <w:rPr>
                <w:rFonts w:ascii="Arial" w:hAnsi="Arial" w:cs="Arial"/>
                <w:sz w:val="22"/>
                <w:szCs w:val="22"/>
                <w:lang w:val="sl-SI"/>
              </w:rPr>
              <w:t xml:space="preserve">, vendar mora 4 mesečno povprečje delovnega časa znašati največ </w:t>
            </w:r>
            <w:r w:rsidRPr="008C2809">
              <w:rPr>
                <w:rFonts w:ascii="Arial" w:hAnsi="Arial" w:cs="Arial"/>
                <w:color w:val="FF0000"/>
                <w:sz w:val="22"/>
                <w:szCs w:val="22"/>
                <w:lang w:val="sl-SI"/>
              </w:rPr>
              <w:t>48 ur.</w:t>
            </w:r>
            <w:r w:rsidRPr="008C2809">
              <w:rPr>
                <w:rFonts w:ascii="Arial" w:hAnsi="Arial" w:cs="Arial"/>
                <w:sz w:val="22"/>
                <w:szCs w:val="22"/>
                <w:lang w:val="sl-SI"/>
              </w:rPr>
              <w:t xml:space="preserve"> </w:t>
            </w:r>
          </w:p>
          <w:p w14:paraId="0826BD36" w14:textId="77777777" w:rsidR="001C0E2C" w:rsidRPr="008C2809" w:rsidRDefault="001C0E2C" w:rsidP="0014189D">
            <w:pPr>
              <w:spacing w:line="276" w:lineRule="auto"/>
              <w:jc w:val="both"/>
              <w:rPr>
                <w:rFonts w:ascii="Arial" w:hAnsi="Arial" w:cs="Arial"/>
                <w:sz w:val="22"/>
                <w:szCs w:val="22"/>
                <w:lang w:val="sl-SI"/>
              </w:rPr>
            </w:pPr>
            <w:r w:rsidRPr="008C2809">
              <w:rPr>
                <w:rFonts w:ascii="Arial" w:hAnsi="Arial" w:cs="Arial"/>
                <w:sz w:val="22"/>
                <w:szCs w:val="22"/>
                <w:lang w:val="sl-SI"/>
              </w:rPr>
              <w:t>S kolektivno pogodbo na ravni dejavnosti se lahko določi, da se v primerih, ko to narekujejo objektivni ali tehnični razlogi ali razlogi organizacije dela, preseže tedensko povprečje 48 ur v obdobju, daljšem kot štiri zaporedne mesece, vendar ne daljšem kot šest zaporednih mesecev.</w:t>
            </w:r>
          </w:p>
          <w:p w14:paraId="51357F68" w14:textId="77777777" w:rsidR="001C0E2C" w:rsidRPr="008C2809" w:rsidRDefault="001C0E2C" w:rsidP="0014189D">
            <w:pPr>
              <w:spacing w:line="276" w:lineRule="auto"/>
              <w:jc w:val="both"/>
              <w:rPr>
                <w:rFonts w:ascii="Arial" w:hAnsi="Arial" w:cs="Arial"/>
                <w:b/>
                <w:sz w:val="22"/>
                <w:szCs w:val="22"/>
                <w:lang w:val="sl-SI"/>
              </w:rPr>
            </w:pPr>
          </w:p>
        </w:tc>
      </w:tr>
      <w:tr w:rsidR="001C0E2C" w:rsidRPr="008C2809" w14:paraId="44594A66" w14:textId="77777777" w:rsidTr="0014189D">
        <w:trPr>
          <w:trHeight w:val="481"/>
        </w:trPr>
        <w:tc>
          <w:tcPr>
            <w:tcW w:w="2689" w:type="dxa"/>
          </w:tcPr>
          <w:p w14:paraId="30F2E135" w14:textId="77777777" w:rsidR="001C0E2C" w:rsidRPr="008C2809" w:rsidRDefault="001C0E2C" w:rsidP="0014189D">
            <w:pPr>
              <w:spacing w:line="276" w:lineRule="auto"/>
              <w:jc w:val="both"/>
              <w:rPr>
                <w:rFonts w:ascii="Arial" w:hAnsi="Arial" w:cs="Arial"/>
                <w:sz w:val="22"/>
                <w:szCs w:val="22"/>
                <w:lang w:val="sl-SI"/>
              </w:rPr>
            </w:pPr>
          </w:p>
          <w:p w14:paraId="70B68EAF" w14:textId="77777777" w:rsidR="001C0E2C" w:rsidRPr="008C2809" w:rsidRDefault="001C0E2C" w:rsidP="0014189D">
            <w:pPr>
              <w:spacing w:line="276" w:lineRule="auto"/>
              <w:jc w:val="both"/>
              <w:rPr>
                <w:rFonts w:ascii="Arial" w:hAnsi="Arial" w:cs="Arial"/>
                <w:sz w:val="22"/>
                <w:szCs w:val="22"/>
                <w:lang w:val="sl-SI"/>
              </w:rPr>
            </w:pPr>
          </w:p>
          <w:p w14:paraId="268CC703" w14:textId="77777777" w:rsidR="001C0E2C" w:rsidRPr="008C2809" w:rsidRDefault="001C0E2C" w:rsidP="0014189D">
            <w:pPr>
              <w:spacing w:line="276" w:lineRule="auto"/>
              <w:jc w:val="both"/>
              <w:rPr>
                <w:rFonts w:ascii="Arial" w:hAnsi="Arial" w:cs="Arial"/>
                <w:sz w:val="22"/>
                <w:szCs w:val="22"/>
                <w:lang w:val="sl-SI"/>
              </w:rPr>
            </w:pPr>
            <w:r w:rsidRPr="008C2809">
              <w:rPr>
                <w:rFonts w:ascii="Arial" w:hAnsi="Arial" w:cs="Arial"/>
                <w:sz w:val="22"/>
                <w:szCs w:val="22"/>
                <w:lang w:val="sl-SI"/>
              </w:rPr>
              <w:t>Odmor med vožnjo</w:t>
            </w:r>
          </w:p>
        </w:tc>
        <w:tc>
          <w:tcPr>
            <w:tcW w:w="6887" w:type="dxa"/>
          </w:tcPr>
          <w:p w14:paraId="01BB8640" w14:textId="77777777" w:rsidR="001C0E2C" w:rsidRPr="008C2809" w:rsidRDefault="001C0E2C" w:rsidP="0014189D">
            <w:pPr>
              <w:spacing w:line="276" w:lineRule="auto"/>
              <w:jc w:val="both"/>
              <w:rPr>
                <w:rFonts w:ascii="Arial" w:hAnsi="Arial" w:cs="Arial"/>
                <w:sz w:val="22"/>
                <w:szCs w:val="22"/>
                <w:lang w:val="sl-SI"/>
              </w:rPr>
            </w:pPr>
          </w:p>
          <w:p w14:paraId="1219F5A8" w14:textId="77777777" w:rsidR="001C0E2C" w:rsidRPr="008C2809" w:rsidRDefault="001C0E2C" w:rsidP="0014189D">
            <w:pPr>
              <w:spacing w:line="276" w:lineRule="auto"/>
              <w:jc w:val="both"/>
              <w:rPr>
                <w:rFonts w:ascii="Arial" w:hAnsi="Arial" w:cs="Arial"/>
                <w:sz w:val="22"/>
                <w:szCs w:val="22"/>
                <w:lang w:val="sl-SI"/>
              </w:rPr>
            </w:pPr>
            <w:r w:rsidRPr="008C2809">
              <w:rPr>
                <w:rFonts w:ascii="Arial" w:hAnsi="Arial" w:cs="Arial"/>
                <w:sz w:val="22"/>
                <w:szCs w:val="22"/>
                <w:lang w:val="sl-SI"/>
              </w:rPr>
              <w:t xml:space="preserve">Po </w:t>
            </w:r>
            <w:r w:rsidRPr="008C2809">
              <w:rPr>
                <w:rFonts w:ascii="Arial" w:hAnsi="Arial" w:cs="Arial"/>
                <w:color w:val="FF0000"/>
                <w:sz w:val="22"/>
                <w:szCs w:val="22"/>
                <w:lang w:val="sl-SI"/>
              </w:rPr>
              <w:t>4 urah in 30 minut</w:t>
            </w:r>
            <w:r w:rsidRPr="008C2809">
              <w:rPr>
                <w:rFonts w:ascii="Arial" w:hAnsi="Arial" w:cs="Arial"/>
                <w:sz w:val="22"/>
                <w:szCs w:val="22"/>
                <w:lang w:val="sl-SI"/>
              </w:rPr>
              <w:t xml:space="preserve"> vožnje mora voznik narediti obvezno </w:t>
            </w:r>
            <w:r w:rsidRPr="008C2809">
              <w:rPr>
                <w:rFonts w:ascii="Arial" w:hAnsi="Arial" w:cs="Arial"/>
                <w:color w:val="FF0000"/>
                <w:sz w:val="22"/>
                <w:szCs w:val="22"/>
                <w:lang w:val="sl-SI"/>
              </w:rPr>
              <w:t>45 minut</w:t>
            </w:r>
            <w:r w:rsidRPr="008C2809">
              <w:rPr>
                <w:rFonts w:ascii="Arial" w:hAnsi="Arial" w:cs="Arial"/>
                <w:sz w:val="22"/>
                <w:szCs w:val="22"/>
                <w:lang w:val="sl-SI"/>
              </w:rPr>
              <w:t xml:space="preserve"> odmora. Ta odmor je lahko razdeljen tudi na dva dela, pri čemer prvi dela znaša najmanj </w:t>
            </w:r>
            <w:r w:rsidRPr="008C2809">
              <w:rPr>
                <w:rFonts w:ascii="Arial" w:hAnsi="Arial" w:cs="Arial"/>
                <w:color w:val="FF0000"/>
                <w:sz w:val="22"/>
                <w:szCs w:val="22"/>
                <w:lang w:val="sl-SI"/>
              </w:rPr>
              <w:t xml:space="preserve">15 </w:t>
            </w:r>
            <w:r w:rsidRPr="008C2809">
              <w:rPr>
                <w:rFonts w:ascii="Arial" w:hAnsi="Arial" w:cs="Arial"/>
                <w:sz w:val="22"/>
                <w:szCs w:val="22"/>
                <w:lang w:val="sl-SI"/>
              </w:rPr>
              <w:t xml:space="preserve">minut, drugi del pa najmanj </w:t>
            </w:r>
            <w:r w:rsidRPr="008C2809">
              <w:rPr>
                <w:rFonts w:ascii="Arial" w:hAnsi="Arial" w:cs="Arial"/>
                <w:color w:val="FF0000"/>
                <w:sz w:val="22"/>
                <w:szCs w:val="22"/>
                <w:lang w:val="sl-SI"/>
              </w:rPr>
              <w:t>30</w:t>
            </w:r>
            <w:r w:rsidRPr="008C2809">
              <w:rPr>
                <w:rFonts w:ascii="Arial" w:hAnsi="Arial" w:cs="Arial"/>
                <w:sz w:val="22"/>
                <w:szCs w:val="22"/>
                <w:lang w:val="sl-SI"/>
              </w:rPr>
              <w:t xml:space="preserve"> minut. </w:t>
            </w:r>
          </w:p>
          <w:p w14:paraId="08F1EE8D" w14:textId="77777777" w:rsidR="001C0E2C" w:rsidRPr="008C2809" w:rsidRDefault="001C0E2C" w:rsidP="0014189D">
            <w:pPr>
              <w:spacing w:line="276" w:lineRule="auto"/>
              <w:jc w:val="both"/>
              <w:rPr>
                <w:rFonts w:ascii="Arial" w:hAnsi="Arial" w:cs="Arial"/>
                <w:b/>
                <w:sz w:val="22"/>
                <w:szCs w:val="22"/>
                <w:lang w:val="sl-SI"/>
              </w:rPr>
            </w:pPr>
          </w:p>
        </w:tc>
      </w:tr>
      <w:tr w:rsidR="001C0E2C" w:rsidRPr="008C2809" w14:paraId="37A4F25C" w14:textId="77777777" w:rsidTr="0014189D">
        <w:trPr>
          <w:trHeight w:val="481"/>
        </w:trPr>
        <w:tc>
          <w:tcPr>
            <w:tcW w:w="9576" w:type="dxa"/>
            <w:gridSpan w:val="2"/>
          </w:tcPr>
          <w:p w14:paraId="30880738" w14:textId="77777777" w:rsidR="001C0E2C" w:rsidRPr="008C2809" w:rsidRDefault="001C0E2C" w:rsidP="0014189D">
            <w:pPr>
              <w:jc w:val="both"/>
              <w:rPr>
                <w:rFonts w:ascii="Arial" w:hAnsi="Arial" w:cs="Arial"/>
                <w:b/>
                <w:lang w:val="sl-SI"/>
              </w:rPr>
            </w:pPr>
          </w:p>
          <w:p w14:paraId="6D89B2DA" w14:textId="77777777" w:rsidR="001C0E2C" w:rsidRPr="008C2809" w:rsidRDefault="001C0E2C" w:rsidP="0014189D">
            <w:pPr>
              <w:jc w:val="both"/>
              <w:rPr>
                <w:rFonts w:ascii="Arial" w:hAnsi="Arial" w:cs="Arial"/>
                <w:b/>
                <w:lang w:val="sl-SI"/>
              </w:rPr>
            </w:pPr>
            <w:r w:rsidRPr="008C2809">
              <w:rPr>
                <w:rFonts w:ascii="Arial" w:hAnsi="Arial" w:cs="Arial"/>
                <w:noProof/>
                <w:lang w:eastAsia="en-GB"/>
              </w:rPr>
              <w:drawing>
                <wp:inline distT="0" distB="0" distL="0" distR="0" wp14:anchorId="56F58966" wp14:editId="24A4F3E2">
                  <wp:extent cx="5935980" cy="1150620"/>
                  <wp:effectExtent l="0" t="0" r="7620" b="0"/>
                  <wp:docPr id="633" name="Slika 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35980" cy="1150620"/>
                          </a:xfrm>
                          <a:prstGeom prst="rect">
                            <a:avLst/>
                          </a:prstGeom>
                        </pic:spPr>
                      </pic:pic>
                    </a:graphicData>
                  </a:graphic>
                </wp:inline>
              </w:drawing>
            </w:r>
          </w:p>
          <w:p w14:paraId="569F4849" w14:textId="77777777" w:rsidR="001C0E2C" w:rsidRPr="008C2809" w:rsidRDefault="001C0E2C" w:rsidP="0014189D">
            <w:pPr>
              <w:jc w:val="both"/>
              <w:rPr>
                <w:rFonts w:ascii="Arial" w:hAnsi="Arial" w:cs="Arial"/>
                <w:b/>
                <w:lang w:val="sl-SI"/>
              </w:rPr>
            </w:pPr>
          </w:p>
        </w:tc>
      </w:tr>
    </w:tbl>
    <w:p w14:paraId="4DF28518" w14:textId="77777777" w:rsidR="001C0E2C" w:rsidRPr="008C2809" w:rsidRDefault="001C0E2C" w:rsidP="001C0E2C">
      <w:pPr>
        <w:rPr>
          <w:rFonts w:ascii="Arial" w:hAnsi="Arial" w:cs="Arial"/>
        </w:rPr>
      </w:pPr>
    </w:p>
    <w:p w14:paraId="6BE8C31B" w14:textId="77777777" w:rsidR="001C0E2C" w:rsidRPr="00D82404" w:rsidRDefault="001C0E2C" w:rsidP="001C0E2C">
      <w:pPr>
        <w:spacing w:after="0"/>
        <w:jc w:val="both"/>
        <w:rPr>
          <w:rFonts w:ascii="Arial" w:hAnsi="Arial" w:cs="Arial"/>
        </w:rPr>
      </w:pPr>
      <w:r w:rsidRPr="008C2809">
        <w:rPr>
          <w:rFonts w:ascii="Arial" w:eastAsia="Arial" w:hAnsi="Arial" w:cs="Arial"/>
          <w:noProof/>
        </w:rPr>
        <w:lastRenderedPageBreak/>
        <w:drawing>
          <wp:inline distT="0" distB="0" distL="0" distR="0" wp14:anchorId="672CF92B" wp14:editId="00685576">
            <wp:extent cx="5981700" cy="739140"/>
            <wp:effectExtent l="0" t="0" r="0" b="3810"/>
            <wp:docPr id="150272888" name="Slika 1" descr="Slika, ki vsebuje besede besedilo, posnetek zaslona, pisava, številk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72888" name="Slika 1" descr="Slika, ki vsebuje besede besedilo, posnetek zaslona, pisava, številka&#10;&#10;Opis je samodejno ustvarjen"/>
                    <pic:cNvPicPr/>
                  </pic:nvPicPr>
                  <pic:blipFill>
                    <a:blip r:embed="rId12"/>
                    <a:stretch>
                      <a:fillRect/>
                    </a:stretch>
                  </pic:blipFill>
                  <pic:spPr>
                    <a:xfrm>
                      <a:off x="0" y="0"/>
                      <a:ext cx="5981700" cy="739140"/>
                    </a:xfrm>
                    <a:prstGeom prst="rect">
                      <a:avLst/>
                    </a:prstGeom>
                  </pic:spPr>
                </pic:pic>
              </a:graphicData>
            </a:graphic>
          </wp:inline>
        </w:drawing>
      </w:r>
      <w:r w:rsidRPr="008C2809">
        <w:rPr>
          <w:rFonts w:ascii="Arial" w:eastAsia="Arial" w:hAnsi="Arial" w:cs="Arial"/>
        </w:rPr>
        <w:t xml:space="preserve">  </w:t>
      </w:r>
      <w:r w:rsidRPr="008C2809">
        <w:rPr>
          <w:rFonts w:ascii="Arial" w:eastAsia="Arial" w:hAnsi="Arial" w:cs="Arial"/>
          <w:noProof/>
        </w:rPr>
        <w:drawing>
          <wp:inline distT="0" distB="0" distL="0" distR="0" wp14:anchorId="5001CB84" wp14:editId="3DA33CAD">
            <wp:extent cx="5974080" cy="1034415"/>
            <wp:effectExtent l="0" t="0" r="7620" b="0"/>
            <wp:docPr id="98420536" name="Slika 1" descr="Slika, ki vsebuje besede besedilo, posnetek zaslona, vrstica, pisav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20536" name="Slika 1" descr="Slika, ki vsebuje besede besedilo, posnetek zaslona, vrstica, pisava&#10;&#10;Opis je samodejno ustvarjen"/>
                    <pic:cNvPicPr/>
                  </pic:nvPicPr>
                  <pic:blipFill>
                    <a:blip r:embed="rId13"/>
                    <a:stretch>
                      <a:fillRect/>
                    </a:stretch>
                  </pic:blipFill>
                  <pic:spPr>
                    <a:xfrm>
                      <a:off x="0" y="0"/>
                      <a:ext cx="5974080" cy="1034415"/>
                    </a:xfrm>
                    <a:prstGeom prst="rect">
                      <a:avLst/>
                    </a:prstGeom>
                  </pic:spPr>
                </pic:pic>
              </a:graphicData>
            </a:graphic>
          </wp:inline>
        </w:drawing>
      </w:r>
    </w:p>
    <w:p w14:paraId="5B91D765" w14:textId="77777777" w:rsidR="001C0E2C" w:rsidRPr="008C2809" w:rsidRDefault="001C0E2C" w:rsidP="001C0E2C">
      <w:pPr>
        <w:spacing w:after="0"/>
        <w:jc w:val="both"/>
        <w:rPr>
          <w:rFonts w:ascii="Arial" w:eastAsia="Arial" w:hAnsi="Arial" w:cs="Arial"/>
          <w:sz w:val="16"/>
          <w:szCs w:val="16"/>
        </w:rPr>
      </w:pPr>
      <w:r w:rsidRPr="008C2809">
        <w:rPr>
          <w:rFonts w:ascii="Arial" w:eastAsia="Arial" w:hAnsi="Arial" w:cs="Arial"/>
        </w:rPr>
        <w:t xml:space="preserve"> </w:t>
      </w:r>
    </w:p>
    <w:p w14:paraId="05012FD0" w14:textId="77777777" w:rsidR="001C0E2C" w:rsidRPr="008C2809" w:rsidRDefault="001C0E2C" w:rsidP="001C0E2C">
      <w:pPr>
        <w:spacing w:after="0"/>
        <w:jc w:val="both"/>
        <w:rPr>
          <w:rFonts w:ascii="Arial" w:hAnsi="Arial" w:cs="Arial"/>
        </w:rPr>
      </w:pPr>
      <w:r w:rsidRPr="008C2809">
        <w:rPr>
          <w:rFonts w:ascii="Arial" w:eastAsia="Arial" w:hAnsi="Arial" w:cs="Arial"/>
          <w:noProof/>
        </w:rPr>
        <w:drawing>
          <wp:inline distT="0" distB="0" distL="0" distR="0" wp14:anchorId="66E2A109" wp14:editId="080696A0">
            <wp:extent cx="5928360" cy="891540"/>
            <wp:effectExtent l="0" t="0" r="0" b="3810"/>
            <wp:docPr id="1982891197" name="Slika 1" descr="Slika, ki vsebuje besede besedilo, posnetek zaslona, pisava, številk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891197" name="Slika 1" descr="Slika, ki vsebuje besede besedilo, posnetek zaslona, pisava, številka&#10;&#10;Opis je samodejno ustvarjen"/>
                    <pic:cNvPicPr/>
                  </pic:nvPicPr>
                  <pic:blipFill>
                    <a:blip r:embed="rId14"/>
                    <a:stretch>
                      <a:fillRect/>
                    </a:stretch>
                  </pic:blipFill>
                  <pic:spPr>
                    <a:xfrm>
                      <a:off x="0" y="0"/>
                      <a:ext cx="5928360" cy="891540"/>
                    </a:xfrm>
                    <a:prstGeom prst="rect">
                      <a:avLst/>
                    </a:prstGeom>
                  </pic:spPr>
                </pic:pic>
              </a:graphicData>
            </a:graphic>
          </wp:inline>
        </w:drawing>
      </w:r>
      <w:r w:rsidRPr="008C2809">
        <w:rPr>
          <w:rFonts w:ascii="Arial" w:eastAsia="Arial" w:hAnsi="Arial" w:cs="Arial"/>
        </w:rPr>
        <w:t xml:space="preserve"> </w:t>
      </w:r>
    </w:p>
    <w:p w14:paraId="1993E42E" w14:textId="77777777" w:rsidR="001C0E2C" w:rsidRPr="008C2809" w:rsidRDefault="001C0E2C" w:rsidP="001C0E2C">
      <w:pPr>
        <w:spacing w:after="0"/>
        <w:jc w:val="both"/>
        <w:rPr>
          <w:rFonts w:ascii="Arial" w:eastAsia="Arial" w:hAnsi="Arial" w:cs="Arial"/>
        </w:rPr>
      </w:pPr>
      <w:r w:rsidRPr="008C2809">
        <w:rPr>
          <w:rFonts w:ascii="Arial" w:eastAsia="Arial" w:hAnsi="Arial" w:cs="Arial"/>
        </w:rPr>
        <w:t xml:space="preserve"> </w:t>
      </w:r>
    </w:p>
    <w:p w14:paraId="59A5733B" w14:textId="77777777" w:rsidR="001C0E2C" w:rsidRPr="008C2809" w:rsidRDefault="001C0E2C" w:rsidP="001C0E2C">
      <w:pPr>
        <w:spacing w:after="0"/>
        <w:jc w:val="both"/>
        <w:rPr>
          <w:rFonts w:ascii="Arial" w:eastAsia="Arial" w:hAnsi="Arial" w:cs="Arial"/>
        </w:rPr>
      </w:pPr>
      <w:r w:rsidRPr="008C2809">
        <w:rPr>
          <w:rFonts w:ascii="Arial" w:hAnsi="Arial" w:cs="Arial"/>
          <w:noProof/>
          <w:lang w:eastAsia="en-GB"/>
        </w:rPr>
        <w:drawing>
          <wp:inline distT="0" distB="0" distL="0" distR="0" wp14:anchorId="4858B1A1" wp14:editId="7FCD39FC">
            <wp:extent cx="5935980" cy="1257300"/>
            <wp:effectExtent l="0" t="0" r="7620" b="0"/>
            <wp:docPr id="1418" name="Picture 7949" descr="Slika, ki vsebuje besede besedilo, posnetek zaslona, pisava, vrstica&#10;&#10;Opis je samodejno ustvarjen"/>
            <wp:cNvGraphicFramePr/>
            <a:graphic xmlns:a="http://schemas.openxmlformats.org/drawingml/2006/main">
              <a:graphicData uri="http://schemas.openxmlformats.org/drawingml/2006/picture">
                <pic:pic xmlns:pic="http://schemas.openxmlformats.org/drawingml/2006/picture">
                  <pic:nvPicPr>
                    <pic:cNvPr id="1418" name="Picture 7949" descr="Slika, ki vsebuje besede besedilo, posnetek zaslona, pisava, vrstica&#10;&#10;Opis je samodejno ustvarjen"/>
                    <pic:cNvPicPr/>
                  </pic:nvPicPr>
                  <pic:blipFill>
                    <a:blip r:embed="rId15"/>
                    <a:stretch>
                      <a:fillRect/>
                    </a:stretch>
                  </pic:blipFill>
                  <pic:spPr>
                    <a:xfrm>
                      <a:off x="0" y="0"/>
                      <a:ext cx="5935981" cy="1257300"/>
                    </a:xfrm>
                    <a:prstGeom prst="rect">
                      <a:avLst/>
                    </a:prstGeom>
                  </pic:spPr>
                </pic:pic>
              </a:graphicData>
            </a:graphic>
          </wp:inline>
        </w:drawing>
      </w:r>
      <w:r w:rsidRPr="008C2809">
        <w:rPr>
          <w:rFonts w:ascii="Arial" w:eastAsia="Arial" w:hAnsi="Arial" w:cs="Arial"/>
        </w:rPr>
        <w:t xml:space="preserve"> </w:t>
      </w:r>
    </w:p>
    <w:p w14:paraId="3B4272F4" w14:textId="77777777" w:rsidR="001C0E2C" w:rsidRPr="008C2809" w:rsidRDefault="001C0E2C" w:rsidP="001C0E2C">
      <w:pPr>
        <w:spacing w:after="0"/>
        <w:jc w:val="both"/>
        <w:rPr>
          <w:rFonts w:ascii="Arial" w:eastAsia="Arial" w:hAnsi="Arial" w:cs="Arial"/>
        </w:rPr>
      </w:pPr>
    </w:p>
    <w:p w14:paraId="7F40D048" w14:textId="77777777" w:rsidR="001C0E2C" w:rsidRPr="008C2809" w:rsidRDefault="001C0E2C" w:rsidP="001C0E2C">
      <w:pPr>
        <w:spacing w:after="0"/>
        <w:jc w:val="both"/>
        <w:rPr>
          <w:rFonts w:ascii="Arial" w:eastAsia="Arial" w:hAnsi="Arial" w:cs="Arial"/>
        </w:rPr>
      </w:pPr>
      <w:r w:rsidRPr="008C2809">
        <w:rPr>
          <w:rFonts w:ascii="Arial" w:hAnsi="Arial" w:cs="Arial"/>
          <w:noProof/>
          <w:lang w:eastAsia="en-GB"/>
        </w:rPr>
        <w:drawing>
          <wp:inline distT="0" distB="0" distL="0" distR="0" wp14:anchorId="4BE2F3F7" wp14:editId="5CB6167B">
            <wp:extent cx="5951220" cy="769620"/>
            <wp:effectExtent l="0" t="0" r="0" b="0"/>
            <wp:docPr id="1419" name="Picture 7953"/>
            <wp:cNvGraphicFramePr/>
            <a:graphic xmlns:a="http://schemas.openxmlformats.org/drawingml/2006/main">
              <a:graphicData uri="http://schemas.openxmlformats.org/drawingml/2006/picture">
                <pic:pic xmlns:pic="http://schemas.openxmlformats.org/drawingml/2006/picture">
                  <pic:nvPicPr>
                    <pic:cNvPr id="7953" name="Picture 7953"/>
                    <pic:cNvPicPr/>
                  </pic:nvPicPr>
                  <pic:blipFill>
                    <a:blip r:embed="rId16"/>
                    <a:stretch>
                      <a:fillRect/>
                    </a:stretch>
                  </pic:blipFill>
                  <pic:spPr>
                    <a:xfrm>
                      <a:off x="0" y="0"/>
                      <a:ext cx="5951220" cy="769620"/>
                    </a:xfrm>
                    <a:prstGeom prst="rect">
                      <a:avLst/>
                    </a:prstGeom>
                  </pic:spPr>
                </pic:pic>
              </a:graphicData>
            </a:graphic>
          </wp:inline>
        </w:drawing>
      </w:r>
    </w:p>
    <w:p w14:paraId="74834B98" w14:textId="77777777" w:rsidR="001C0E2C" w:rsidRPr="008C2809" w:rsidRDefault="001C0E2C" w:rsidP="001C0E2C">
      <w:pPr>
        <w:spacing w:after="0"/>
        <w:ind w:right="-2"/>
        <w:jc w:val="both"/>
        <w:rPr>
          <w:rFonts w:ascii="Arial" w:eastAsia="Arial" w:hAnsi="Arial" w:cs="Arial"/>
        </w:rPr>
      </w:pPr>
    </w:p>
    <w:p w14:paraId="6BF806B8" w14:textId="77777777" w:rsidR="001C0E2C" w:rsidRPr="008C2809" w:rsidRDefault="001C0E2C" w:rsidP="001C0E2C">
      <w:pPr>
        <w:spacing w:after="0"/>
        <w:jc w:val="both"/>
        <w:rPr>
          <w:rFonts w:ascii="Arial" w:hAnsi="Arial" w:cs="Arial"/>
        </w:rPr>
      </w:pPr>
      <w:r w:rsidRPr="008C2809">
        <w:rPr>
          <w:rFonts w:ascii="Arial" w:eastAsia="Arial" w:hAnsi="Arial" w:cs="Arial"/>
        </w:rPr>
        <w:t xml:space="preserve">Nepravilno razporejeni odmori </w:t>
      </w:r>
    </w:p>
    <w:p w14:paraId="2526AE77" w14:textId="77777777" w:rsidR="001C0E2C" w:rsidRPr="008C2809" w:rsidRDefault="001C0E2C" w:rsidP="001C0E2C">
      <w:pPr>
        <w:rPr>
          <w:rFonts w:ascii="Arial" w:eastAsia="Arial" w:hAnsi="Arial" w:cs="Arial"/>
        </w:rPr>
      </w:pPr>
      <w:r w:rsidRPr="008C2809">
        <w:rPr>
          <w:rFonts w:ascii="Arial" w:eastAsia="Arial" w:hAnsi="Arial" w:cs="Arial"/>
        </w:rPr>
        <w:t xml:space="preserve"> </w:t>
      </w:r>
      <w:r w:rsidRPr="008C2809">
        <w:rPr>
          <w:rFonts w:ascii="Arial" w:hAnsi="Arial" w:cs="Arial"/>
          <w:noProof/>
          <w:lang w:eastAsia="en-GB"/>
        </w:rPr>
        <w:drawing>
          <wp:inline distT="0" distB="0" distL="0" distR="0" wp14:anchorId="50895F06" wp14:editId="7F366BC8">
            <wp:extent cx="5913120" cy="861060"/>
            <wp:effectExtent l="0" t="0" r="0" b="0"/>
            <wp:docPr id="1420" name="Picture 7962" descr="Slika, ki vsebuje besede besedilo, posnetek zaslona, pisava, vrstica&#10;&#10;Opis je samodejno ustvarjen"/>
            <wp:cNvGraphicFramePr/>
            <a:graphic xmlns:a="http://schemas.openxmlformats.org/drawingml/2006/main">
              <a:graphicData uri="http://schemas.openxmlformats.org/drawingml/2006/picture">
                <pic:pic xmlns:pic="http://schemas.openxmlformats.org/drawingml/2006/picture">
                  <pic:nvPicPr>
                    <pic:cNvPr id="1420" name="Picture 7962" descr="Slika, ki vsebuje besede besedilo, posnetek zaslona, pisava, vrstica&#10;&#10;Opis je samodejno ustvarjen"/>
                    <pic:cNvPicPr/>
                  </pic:nvPicPr>
                  <pic:blipFill>
                    <a:blip r:embed="rId17"/>
                    <a:stretch>
                      <a:fillRect/>
                    </a:stretch>
                  </pic:blipFill>
                  <pic:spPr>
                    <a:xfrm>
                      <a:off x="0" y="0"/>
                      <a:ext cx="5913120" cy="861060"/>
                    </a:xfrm>
                    <a:prstGeom prst="rect">
                      <a:avLst/>
                    </a:prstGeom>
                  </pic:spPr>
                </pic:pic>
              </a:graphicData>
            </a:graphic>
          </wp:inline>
        </w:drawing>
      </w:r>
    </w:p>
    <w:p w14:paraId="57FFDB2E" w14:textId="77777777" w:rsidR="001C0E2C" w:rsidRPr="008C2809" w:rsidRDefault="001C0E2C" w:rsidP="001C0E2C">
      <w:pPr>
        <w:rPr>
          <w:rFonts w:ascii="Arial" w:eastAsia="Arial" w:hAnsi="Arial" w:cs="Arial"/>
        </w:rPr>
      </w:pPr>
    </w:p>
    <w:tbl>
      <w:tblPr>
        <w:tblStyle w:val="Tabelamrea"/>
        <w:tblW w:w="9493" w:type="dxa"/>
        <w:tblLook w:val="04A0" w:firstRow="1" w:lastRow="0" w:firstColumn="1" w:lastColumn="0" w:noHBand="0" w:noVBand="1"/>
      </w:tblPr>
      <w:tblGrid>
        <w:gridCol w:w="2689"/>
        <w:gridCol w:w="6804"/>
      </w:tblGrid>
      <w:tr w:rsidR="001C0E2C" w:rsidRPr="008C2809" w14:paraId="2ECFC5ED" w14:textId="77777777" w:rsidTr="0014189D">
        <w:trPr>
          <w:trHeight w:val="486"/>
        </w:trPr>
        <w:tc>
          <w:tcPr>
            <w:tcW w:w="2689" w:type="dxa"/>
          </w:tcPr>
          <w:p w14:paraId="0D884649" w14:textId="77777777" w:rsidR="001C0E2C" w:rsidRPr="008C2809" w:rsidRDefault="001C0E2C" w:rsidP="0014189D">
            <w:pPr>
              <w:spacing w:line="276" w:lineRule="auto"/>
              <w:jc w:val="both"/>
              <w:rPr>
                <w:rFonts w:ascii="Arial" w:hAnsi="Arial" w:cs="Arial"/>
                <w:sz w:val="22"/>
                <w:szCs w:val="22"/>
                <w:lang w:val="sl-SI"/>
              </w:rPr>
            </w:pPr>
          </w:p>
          <w:p w14:paraId="3FFD1870" w14:textId="77777777" w:rsidR="001C0E2C" w:rsidRPr="008C2809" w:rsidRDefault="001C0E2C" w:rsidP="0014189D">
            <w:pPr>
              <w:spacing w:line="276" w:lineRule="auto"/>
              <w:jc w:val="both"/>
              <w:rPr>
                <w:rFonts w:ascii="Arial" w:hAnsi="Arial" w:cs="Arial"/>
                <w:sz w:val="22"/>
                <w:szCs w:val="22"/>
                <w:lang w:val="sl-SI"/>
              </w:rPr>
            </w:pPr>
            <w:r w:rsidRPr="008C2809">
              <w:rPr>
                <w:rFonts w:ascii="Arial" w:hAnsi="Arial" w:cs="Arial"/>
                <w:sz w:val="22"/>
                <w:szCs w:val="22"/>
                <w:lang w:val="sl-SI"/>
              </w:rPr>
              <w:t xml:space="preserve">Odmor med vožnjo – izjema vozniki avtobusov – </w:t>
            </w:r>
            <w:r w:rsidRPr="008C2809">
              <w:rPr>
                <w:rFonts w:ascii="Arial" w:hAnsi="Arial" w:cs="Arial"/>
                <w:b/>
                <w:bCs/>
                <w:sz w:val="22"/>
                <w:szCs w:val="22"/>
                <w:lang w:val="sl-SI"/>
              </w:rPr>
              <w:t>OBČASNI PREVOZ POTNIKOV</w:t>
            </w:r>
          </w:p>
        </w:tc>
        <w:tc>
          <w:tcPr>
            <w:tcW w:w="6804" w:type="dxa"/>
          </w:tcPr>
          <w:p w14:paraId="6B9F6A2F" w14:textId="77777777" w:rsidR="001C0E2C" w:rsidRPr="008C2809" w:rsidRDefault="001C0E2C" w:rsidP="0014189D">
            <w:pPr>
              <w:spacing w:before="120" w:line="276" w:lineRule="auto"/>
              <w:jc w:val="both"/>
              <w:rPr>
                <w:rFonts w:ascii="Arial" w:hAnsi="Arial" w:cs="Arial"/>
                <w:sz w:val="22"/>
                <w:szCs w:val="22"/>
                <w:lang w:val="sl-SI"/>
              </w:rPr>
            </w:pPr>
            <w:r w:rsidRPr="008C2809">
              <w:rPr>
                <w:rFonts w:ascii="Arial" w:hAnsi="Arial" w:cs="Arial"/>
                <w:sz w:val="22"/>
                <w:szCs w:val="22"/>
                <w:lang w:val="sl-SI"/>
              </w:rPr>
              <w:t xml:space="preserve">Voznik avtobusa, ki opravlja </w:t>
            </w:r>
            <w:r w:rsidRPr="008C2809">
              <w:rPr>
                <w:rFonts w:ascii="Arial" w:hAnsi="Arial" w:cs="Arial"/>
                <w:b/>
                <w:bCs/>
                <w:sz w:val="22"/>
                <w:szCs w:val="22"/>
                <w:lang w:val="sl-SI"/>
              </w:rPr>
              <w:t xml:space="preserve">OBČASNI PREVOZ </w:t>
            </w:r>
            <w:r w:rsidRPr="008C2809">
              <w:rPr>
                <w:rFonts w:ascii="Arial" w:hAnsi="Arial" w:cs="Arial"/>
                <w:sz w:val="22"/>
                <w:szCs w:val="22"/>
                <w:lang w:val="sl-SI"/>
              </w:rPr>
              <w:t xml:space="preserve">potnikov lahko </w:t>
            </w:r>
            <w:r w:rsidRPr="008C2809">
              <w:rPr>
                <w:rFonts w:ascii="Arial" w:hAnsi="Arial" w:cs="Arial"/>
                <w:b/>
                <w:bCs/>
                <w:sz w:val="22"/>
                <w:szCs w:val="22"/>
                <w:lang w:val="sl-SI"/>
              </w:rPr>
              <w:t>45</w:t>
            </w:r>
            <w:r w:rsidRPr="008C2809">
              <w:rPr>
                <w:rFonts w:ascii="Arial" w:hAnsi="Arial" w:cs="Arial"/>
                <w:sz w:val="22"/>
                <w:szCs w:val="22"/>
                <w:lang w:val="sl-SI"/>
              </w:rPr>
              <w:t xml:space="preserve"> minutni odmor razdeli na več odmorov, kateri trajajo najmanj </w:t>
            </w:r>
            <w:r w:rsidRPr="008C2809">
              <w:rPr>
                <w:rFonts w:ascii="Arial" w:hAnsi="Arial" w:cs="Arial"/>
                <w:b/>
                <w:bCs/>
                <w:sz w:val="22"/>
                <w:szCs w:val="22"/>
                <w:lang w:val="sl-SI"/>
              </w:rPr>
              <w:t>15</w:t>
            </w:r>
            <w:r w:rsidRPr="008C2809">
              <w:rPr>
                <w:rFonts w:ascii="Arial" w:hAnsi="Arial" w:cs="Arial"/>
                <w:sz w:val="22"/>
                <w:szCs w:val="22"/>
                <w:lang w:val="sl-SI"/>
              </w:rPr>
              <w:t xml:space="preserve"> minut. Seštevek teh odmorov mora biti </w:t>
            </w:r>
            <w:r w:rsidRPr="008C2809">
              <w:rPr>
                <w:rFonts w:ascii="Arial" w:hAnsi="Arial" w:cs="Arial"/>
                <w:b/>
                <w:bCs/>
                <w:sz w:val="22"/>
                <w:szCs w:val="22"/>
                <w:lang w:val="sl-SI"/>
              </w:rPr>
              <w:t>45</w:t>
            </w:r>
            <w:r w:rsidRPr="008C2809">
              <w:rPr>
                <w:rFonts w:ascii="Arial" w:hAnsi="Arial" w:cs="Arial"/>
                <w:sz w:val="22"/>
                <w:szCs w:val="22"/>
                <w:lang w:val="sl-SI"/>
              </w:rPr>
              <w:t xml:space="preserve"> minut. </w:t>
            </w:r>
          </w:p>
          <w:p w14:paraId="5DB983AF" w14:textId="77777777" w:rsidR="001C0E2C" w:rsidRDefault="001C0E2C" w:rsidP="0014189D">
            <w:pPr>
              <w:spacing w:line="276" w:lineRule="auto"/>
              <w:jc w:val="both"/>
              <w:rPr>
                <w:rFonts w:ascii="Arial" w:hAnsi="Arial" w:cs="Arial"/>
                <w:i/>
                <w:iCs/>
                <w:sz w:val="22"/>
                <w:szCs w:val="22"/>
                <w:lang w:val="sl-SI"/>
              </w:rPr>
            </w:pPr>
          </w:p>
          <w:p w14:paraId="30FDBF18" w14:textId="77777777" w:rsidR="001C0E2C" w:rsidRPr="008C2809" w:rsidRDefault="001C0E2C" w:rsidP="0014189D">
            <w:pPr>
              <w:spacing w:line="276" w:lineRule="auto"/>
              <w:jc w:val="both"/>
              <w:rPr>
                <w:rFonts w:ascii="Arial" w:hAnsi="Arial" w:cs="Arial"/>
                <w:i/>
                <w:iCs/>
                <w:sz w:val="22"/>
                <w:szCs w:val="22"/>
                <w:lang w:val="sl-SI"/>
              </w:rPr>
            </w:pPr>
            <w:r w:rsidRPr="008C2809">
              <w:rPr>
                <w:rFonts w:ascii="Arial" w:hAnsi="Arial" w:cs="Arial"/>
                <w:i/>
                <w:iCs/>
                <w:sz w:val="22"/>
                <w:szCs w:val="22"/>
                <w:lang w:val="sl-SI"/>
              </w:rPr>
              <w:t xml:space="preserve">Primer: voznik je po dveh urah vožnje imel </w:t>
            </w:r>
            <w:r w:rsidRPr="008C2809">
              <w:rPr>
                <w:rFonts w:ascii="Arial" w:hAnsi="Arial" w:cs="Arial"/>
                <w:b/>
                <w:bCs/>
                <w:i/>
                <w:iCs/>
                <w:sz w:val="22"/>
                <w:szCs w:val="22"/>
                <w:lang w:val="sl-SI"/>
              </w:rPr>
              <w:t>25</w:t>
            </w:r>
            <w:r w:rsidRPr="008C2809">
              <w:rPr>
                <w:rFonts w:ascii="Arial" w:hAnsi="Arial" w:cs="Arial"/>
                <w:i/>
                <w:iCs/>
                <w:sz w:val="22"/>
                <w:szCs w:val="22"/>
                <w:lang w:val="sl-SI"/>
              </w:rPr>
              <w:t xml:space="preserve"> minut odmora, po štirih urah in pol pa mora imeti še </w:t>
            </w:r>
            <w:r w:rsidRPr="008C2809">
              <w:rPr>
                <w:rFonts w:ascii="Arial" w:hAnsi="Arial" w:cs="Arial"/>
                <w:b/>
                <w:bCs/>
                <w:i/>
                <w:iCs/>
                <w:sz w:val="22"/>
                <w:szCs w:val="22"/>
                <w:lang w:val="sl-SI"/>
              </w:rPr>
              <w:t>20</w:t>
            </w:r>
            <w:r w:rsidRPr="008C2809">
              <w:rPr>
                <w:rFonts w:ascii="Arial" w:hAnsi="Arial" w:cs="Arial"/>
                <w:i/>
                <w:iCs/>
                <w:sz w:val="22"/>
                <w:szCs w:val="22"/>
                <w:lang w:val="sl-SI"/>
              </w:rPr>
              <w:t xml:space="preserve"> minut in je dolžnost izpolnil. Lahko ima v tem času na primer tudi  tri odmore po 15 minut.</w:t>
            </w:r>
          </w:p>
          <w:p w14:paraId="1198D27D" w14:textId="77777777" w:rsidR="001C0E2C" w:rsidRPr="008C2809" w:rsidRDefault="001C0E2C" w:rsidP="0014189D">
            <w:pPr>
              <w:spacing w:line="276" w:lineRule="auto"/>
              <w:jc w:val="both"/>
              <w:rPr>
                <w:rFonts w:ascii="Arial" w:hAnsi="Arial" w:cs="Arial"/>
                <w:i/>
                <w:iCs/>
                <w:sz w:val="22"/>
                <w:szCs w:val="22"/>
                <w:lang w:val="sl-SI"/>
              </w:rPr>
            </w:pPr>
            <w:r w:rsidRPr="008C2809">
              <w:rPr>
                <w:rFonts w:ascii="Arial" w:hAnsi="Arial" w:cs="Arial"/>
                <w:i/>
                <w:iCs/>
                <w:sz w:val="22"/>
                <w:szCs w:val="22"/>
                <w:lang w:val="sl-SI"/>
              </w:rPr>
              <w:t xml:space="preserve"> </w:t>
            </w:r>
          </w:p>
        </w:tc>
      </w:tr>
      <w:tr w:rsidR="001C0E2C" w:rsidRPr="008C2809" w14:paraId="10826ED9" w14:textId="77777777" w:rsidTr="0014189D">
        <w:trPr>
          <w:trHeight w:val="486"/>
        </w:trPr>
        <w:tc>
          <w:tcPr>
            <w:tcW w:w="2689" w:type="dxa"/>
          </w:tcPr>
          <w:p w14:paraId="73E8D7A2" w14:textId="77777777" w:rsidR="001C0E2C" w:rsidRPr="008C2809" w:rsidRDefault="001C0E2C" w:rsidP="0014189D">
            <w:pPr>
              <w:spacing w:line="276" w:lineRule="auto"/>
              <w:jc w:val="both"/>
              <w:rPr>
                <w:rFonts w:ascii="Arial" w:hAnsi="Arial" w:cs="Arial"/>
                <w:sz w:val="22"/>
                <w:szCs w:val="22"/>
                <w:lang w:val="sl-SI"/>
              </w:rPr>
            </w:pPr>
          </w:p>
          <w:p w14:paraId="46A54714" w14:textId="77777777" w:rsidR="001C0E2C" w:rsidRPr="008C2809" w:rsidRDefault="001C0E2C" w:rsidP="0014189D">
            <w:pPr>
              <w:spacing w:line="276" w:lineRule="auto"/>
              <w:jc w:val="both"/>
              <w:rPr>
                <w:rFonts w:ascii="Arial" w:hAnsi="Arial" w:cs="Arial"/>
                <w:sz w:val="22"/>
                <w:szCs w:val="22"/>
                <w:lang w:val="sl-SI"/>
              </w:rPr>
            </w:pPr>
          </w:p>
          <w:p w14:paraId="4DA4B364" w14:textId="77777777" w:rsidR="001C0E2C" w:rsidRPr="008C2809" w:rsidRDefault="001C0E2C" w:rsidP="0014189D">
            <w:pPr>
              <w:spacing w:line="276" w:lineRule="auto"/>
              <w:jc w:val="both"/>
              <w:rPr>
                <w:rFonts w:ascii="Arial" w:hAnsi="Arial" w:cs="Arial"/>
                <w:sz w:val="22"/>
                <w:szCs w:val="22"/>
                <w:lang w:val="sl-SI"/>
              </w:rPr>
            </w:pPr>
          </w:p>
          <w:p w14:paraId="4282D719" w14:textId="77777777" w:rsidR="001C0E2C" w:rsidRPr="008C2809" w:rsidRDefault="001C0E2C" w:rsidP="0014189D">
            <w:pPr>
              <w:spacing w:line="276" w:lineRule="auto"/>
              <w:jc w:val="both"/>
              <w:rPr>
                <w:rFonts w:ascii="Arial" w:hAnsi="Arial" w:cs="Arial"/>
                <w:sz w:val="22"/>
                <w:szCs w:val="22"/>
                <w:lang w:val="sl-SI"/>
              </w:rPr>
            </w:pPr>
            <w:r w:rsidRPr="008C2809">
              <w:rPr>
                <w:rFonts w:ascii="Arial" w:hAnsi="Arial" w:cs="Arial"/>
                <w:sz w:val="22"/>
                <w:szCs w:val="22"/>
                <w:lang w:val="sl-SI"/>
              </w:rPr>
              <w:t>Dnevni počitek</w:t>
            </w:r>
          </w:p>
        </w:tc>
        <w:tc>
          <w:tcPr>
            <w:tcW w:w="6804" w:type="dxa"/>
          </w:tcPr>
          <w:p w14:paraId="3082B6C5" w14:textId="77777777" w:rsidR="001C0E2C" w:rsidRPr="008C2809" w:rsidRDefault="001C0E2C" w:rsidP="0014189D">
            <w:pPr>
              <w:spacing w:line="276" w:lineRule="auto"/>
              <w:jc w:val="both"/>
              <w:rPr>
                <w:rFonts w:ascii="Arial" w:hAnsi="Arial" w:cs="Arial"/>
                <w:sz w:val="22"/>
                <w:szCs w:val="22"/>
                <w:lang w:val="sl-SI"/>
              </w:rPr>
            </w:pPr>
          </w:p>
          <w:p w14:paraId="21AA717E" w14:textId="77777777" w:rsidR="001C0E2C" w:rsidRPr="008C2809" w:rsidRDefault="001C0E2C" w:rsidP="0014189D">
            <w:pPr>
              <w:spacing w:line="276" w:lineRule="auto"/>
              <w:jc w:val="both"/>
              <w:rPr>
                <w:rFonts w:ascii="Arial" w:hAnsi="Arial" w:cs="Arial"/>
                <w:sz w:val="22"/>
                <w:szCs w:val="22"/>
                <w:lang w:val="sl-SI"/>
              </w:rPr>
            </w:pPr>
            <w:r w:rsidRPr="008C2809">
              <w:rPr>
                <w:rFonts w:ascii="Arial" w:hAnsi="Arial" w:cs="Arial"/>
                <w:sz w:val="22"/>
                <w:szCs w:val="22"/>
                <w:lang w:val="sl-SI"/>
              </w:rPr>
              <w:t xml:space="preserve">Redni dnevni počitek voznika znaša najmanj </w:t>
            </w:r>
            <w:r w:rsidRPr="008C2809">
              <w:rPr>
                <w:rFonts w:ascii="Arial" w:hAnsi="Arial" w:cs="Arial"/>
                <w:color w:val="FF0000"/>
                <w:sz w:val="22"/>
                <w:szCs w:val="22"/>
                <w:lang w:val="sl-SI"/>
              </w:rPr>
              <w:t>11 ur</w:t>
            </w:r>
            <w:r w:rsidRPr="008C2809">
              <w:rPr>
                <w:rFonts w:ascii="Arial" w:hAnsi="Arial" w:cs="Arial"/>
                <w:sz w:val="22"/>
                <w:szCs w:val="22"/>
                <w:lang w:val="sl-SI"/>
              </w:rPr>
              <w:t xml:space="preserve">. Kot redni dnevni počitek se šteje tudi, če je voznik med delovnim dnevom imel najmanj </w:t>
            </w:r>
            <w:r w:rsidRPr="008C2809">
              <w:rPr>
                <w:rFonts w:ascii="Arial" w:hAnsi="Arial" w:cs="Arial"/>
                <w:color w:val="FF0000"/>
                <w:sz w:val="22"/>
                <w:szCs w:val="22"/>
                <w:lang w:val="sl-SI"/>
              </w:rPr>
              <w:t>3 ure</w:t>
            </w:r>
            <w:r w:rsidRPr="008C2809">
              <w:rPr>
                <w:rFonts w:ascii="Arial" w:hAnsi="Arial" w:cs="Arial"/>
                <w:sz w:val="22"/>
                <w:szCs w:val="22"/>
                <w:lang w:val="sl-SI"/>
              </w:rPr>
              <w:t xml:space="preserve"> počitka v enem kosu in na koncu </w:t>
            </w:r>
            <w:r w:rsidRPr="008C2809">
              <w:rPr>
                <w:rFonts w:ascii="Arial" w:hAnsi="Arial" w:cs="Arial"/>
                <w:color w:val="FF0000"/>
                <w:sz w:val="22"/>
                <w:szCs w:val="22"/>
                <w:lang w:val="sl-SI"/>
              </w:rPr>
              <w:t>9 ur</w:t>
            </w:r>
            <w:r w:rsidRPr="008C2809">
              <w:rPr>
                <w:rFonts w:ascii="Arial" w:hAnsi="Arial" w:cs="Arial"/>
                <w:sz w:val="22"/>
                <w:szCs w:val="22"/>
                <w:lang w:val="sl-SI"/>
              </w:rPr>
              <w:t xml:space="preserve"> počitka. </w:t>
            </w:r>
          </w:p>
          <w:p w14:paraId="22D0C505" w14:textId="77777777" w:rsidR="001C0E2C" w:rsidRPr="008C2809" w:rsidRDefault="001C0E2C" w:rsidP="0014189D">
            <w:pPr>
              <w:spacing w:line="276" w:lineRule="auto"/>
              <w:jc w:val="both"/>
              <w:rPr>
                <w:rFonts w:ascii="Arial" w:hAnsi="Arial" w:cs="Arial"/>
                <w:color w:val="EE0000"/>
                <w:sz w:val="22"/>
                <w:szCs w:val="22"/>
                <w:lang w:val="sl-SI"/>
              </w:rPr>
            </w:pPr>
          </w:p>
          <w:p w14:paraId="3E2306EA" w14:textId="77777777" w:rsidR="001C0E2C" w:rsidRPr="008C2809" w:rsidRDefault="001C0E2C" w:rsidP="0014189D">
            <w:pPr>
              <w:spacing w:line="276" w:lineRule="auto"/>
              <w:jc w:val="both"/>
              <w:rPr>
                <w:rFonts w:ascii="Arial" w:hAnsi="Arial" w:cs="Arial"/>
                <w:color w:val="EE0000"/>
                <w:sz w:val="22"/>
                <w:szCs w:val="22"/>
                <w:lang w:val="sl-SI"/>
              </w:rPr>
            </w:pPr>
            <w:r w:rsidRPr="008C2809">
              <w:rPr>
                <w:rFonts w:ascii="Arial" w:hAnsi="Arial" w:cs="Arial"/>
                <w:color w:val="EE0000"/>
                <w:sz w:val="22"/>
                <w:szCs w:val="22"/>
                <w:lang w:val="sl-SI"/>
              </w:rPr>
              <w:t>3 + 9 = redni dnevni počitek</w:t>
            </w:r>
          </w:p>
          <w:p w14:paraId="60CD1E64" w14:textId="77777777" w:rsidR="001C0E2C" w:rsidRPr="008C2809" w:rsidRDefault="001C0E2C" w:rsidP="0014189D">
            <w:pPr>
              <w:spacing w:line="276" w:lineRule="auto"/>
              <w:jc w:val="both"/>
              <w:rPr>
                <w:rFonts w:ascii="Arial" w:hAnsi="Arial" w:cs="Arial"/>
                <w:sz w:val="22"/>
                <w:szCs w:val="22"/>
                <w:lang w:val="sl-SI"/>
              </w:rPr>
            </w:pPr>
          </w:p>
          <w:p w14:paraId="3813C4EF" w14:textId="77777777" w:rsidR="001C0E2C" w:rsidRPr="008C2809" w:rsidRDefault="001C0E2C" w:rsidP="0014189D">
            <w:pPr>
              <w:spacing w:line="276" w:lineRule="auto"/>
              <w:jc w:val="both"/>
              <w:rPr>
                <w:rFonts w:ascii="Arial" w:hAnsi="Arial" w:cs="Arial"/>
                <w:color w:val="FF0000"/>
                <w:sz w:val="22"/>
                <w:szCs w:val="22"/>
                <w:lang w:val="sl-SI"/>
              </w:rPr>
            </w:pPr>
            <w:r w:rsidRPr="008C2809">
              <w:rPr>
                <w:rFonts w:ascii="Arial" w:hAnsi="Arial" w:cs="Arial"/>
                <w:sz w:val="22"/>
                <w:szCs w:val="22"/>
                <w:lang w:val="sl-SI"/>
              </w:rPr>
              <w:t xml:space="preserve">Trikrat tedensko (med dvema tedenskima počitkoma) lahko voznik skrajša čas počitka na </w:t>
            </w:r>
            <w:r w:rsidRPr="008C2809">
              <w:rPr>
                <w:rFonts w:ascii="Arial" w:hAnsi="Arial" w:cs="Arial"/>
                <w:color w:val="FF0000"/>
                <w:sz w:val="22"/>
                <w:szCs w:val="22"/>
                <w:lang w:val="sl-SI"/>
              </w:rPr>
              <w:t>9 ur.</w:t>
            </w:r>
          </w:p>
          <w:p w14:paraId="6976E029" w14:textId="77777777" w:rsidR="001C0E2C" w:rsidRPr="008C2809" w:rsidRDefault="001C0E2C" w:rsidP="0014189D">
            <w:pPr>
              <w:spacing w:line="276" w:lineRule="auto"/>
              <w:jc w:val="both"/>
              <w:rPr>
                <w:rFonts w:ascii="Arial" w:hAnsi="Arial" w:cs="Arial"/>
                <w:sz w:val="22"/>
                <w:szCs w:val="22"/>
                <w:lang w:val="sl-SI"/>
              </w:rPr>
            </w:pPr>
          </w:p>
        </w:tc>
      </w:tr>
    </w:tbl>
    <w:p w14:paraId="76E32829" w14:textId="77777777" w:rsidR="001C0E2C" w:rsidRPr="008C2809" w:rsidRDefault="001C0E2C" w:rsidP="001C0E2C">
      <w:pPr>
        <w:jc w:val="both"/>
        <w:rPr>
          <w:rFonts w:ascii="Arial" w:hAnsi="Arial" w:cs="Arial"/>
        </w:rPr>
      </w:pPr>
    </w:p>
    <w:p w14:paraId="0388A8FB" w14:textId="77777777" w:rsidR="001C0E2C" w:rsidRPr="008C2809" w:rsidRDefault="001C0E2C" w:rsidP="001C0E2C">
      <w:pPr>
        <w:jc w:val="both"/>
        <w:rPr>
          <w:rFonts w:ascii="Arial" w:hAnsi="Arial" w:cs="Arial"/>
        </w:rPr>
      </w:pPr>
      <w:r w:rsidRPr="008C2809">
        <w:rPr>
          <w:rFonts w:ascii="Arial" w:hAnsi="Arial" w:cs="Arial"/>
        </w:rPr>
        <w:t>Deljen dnevni počitek  3+ 9 ur – šteje kot redni dnevni počitek</w:t>
      </w:r>
    </w:p>
    <w:p w14:paraId="2CC750DE" w14:textId="77777777" w:rsidR="001C0E2C" w:rsidRPr="008C2809" w:rsidRDefault="001C0E2C" w:rsidP="001C0E2C">
      <w:pPr>
        <w:jc w:val="both"/>
        <w:rPr>
          <w:rFonts w:ascii="Arial" w:hAnsi="Arial" w:cs="Arial"/>
          <w:b/>
        </w:rPr>
      </w:pPr>
      <w:r w:rsidRPr="008C2809">
        <w:rPr>
          <w:rFonts w:ascii="Arial" w:hAnsi="Arial" w:cs="Arial"/>
          <w:noProof/>
          <w:lang w:eastAsia="en-GB"/>
        </w:rPr>
        <w:drawing>
          <wp:inline distT="0" distB="0" distL="0" distR="0" wp14:anchorId="02991C56" wp14:editId="65D1E5F1">
            <wp:extent cx="5966460" cy="751205"/>
            <wp:effectExtent l="0" t="0" r="0" b="0"/>
            <wp:docPr id="5" name="Picture 8608" descr="Slika, ki vsebuje besede besedilo, posnetek zaslona, barvitost&#10;&#10;Opis je samodejno ustvarjen"/>
            <wp:cNvGraphicFramePr/>
            <a:graphic xmlns:a="http://schemas.openxmlformats.org/drawingml/2006/main">
              <a:graphicData uri="http://schemas.openxmlformats.org/drawingml/2006/picture">
                <pic:pic xmlns:pic="http://schemas.openxmlformats.org/drawingml/2006/picture">
                  <pic:nvPicPr>
                    <pic:cNvPr id="5" name="Picture 8608" descr="Slika, ki vsebuje besede besedilo, posnetek zaslona, barvitost&#10;&#10;Opis je samodejno ustvarjen"/>
                    <pic:cNvPicPr/>
                  </pic:nvPicPr>
                  <pic:blipFill>
                    <a:blip r:embed="rId18"/>
                    <a:stretch>
                      <a:fillRect/>
                    </a:stretch>
                  </pic:blipFill>
                  <pic:spPr>
                    <a:xfrm>
                      <a:off x="0" y="0"/>
                      <a:ext cx="5966460" cy="751205"/>
                    </a:xfrm>
                    <a:prstGeom prst="rect">
                      <a:avLst/>
                    </a:prstGeom>
                  </pic:spPr>
                </pic:pic>
              </a:graphicData>
            </a:graphic>
          </wp:inline>
        </w:drawing>
      </w:r>
      <w:r w:rsidRPr="008C2809">
        <w:rPr>
          <w:rFonts w:ascii="Arial" w:eastAsia="Arial" w:hAnsi="Arial" w:cs="Arial"/>
          <w:b/>
        </w:rPr>
        <w:t xml:space="preserve"> </w:t>
      </w:r>
    </w:p>
    <w:p w14:paraId="75762A83" w14:textId="77777777" w:rsidR="001C0E2C" w:rsidRPr="008C2809" w:rsidRDefault="001C0E2C" w:rsidP="001C0E2C">
      <w:pPr>
        <w:jc w:val="both"/>
        <w:rPr>
          <w:rFonts w:ascii="Arial" w:hAnsi="Arial" w:cs="Arial"/>
        </w:rPr>
      </w:pPr>
      <w:r w:rsidRPr="008C2809">
        <w:rPr>
          <w:rFonts w:ascii="Arial" w:hAnsi="Arial" w:cs="Arial"/>
        </w:rPr>
        <w:t>Redni dnevni počitek</w:t>
      </w:r>
      <w:r w:rsidRPr="008C2809">
        <w:rPr>
          <w:rFonts w:ascii="Arial" w:eastAsia="Arial" w:hAnsi="Arial" w:cs="Arial"/>
          <w:b/>
        </w:rPr>
        <w:t xml:space="preserve"> </w:t>
      </w:r>
      <w:r w:rsidRPr="008C2809">
        <w:rPr>
          <w:rFonts w:ascii="Arial" w:hAnsi="Arial" w:cs="Arial"/>
          <w:noProof/>
          <w:lang w:eastAsia="en-GB"/>
        </w:rPr>
        <w:drawing>
          <wp:inline distT="0" distB="0" distL="0" distR="0" wp14:anchorId="36F9E5C3" wp14:editId="406F4C5B">
            <wp:extent cx="5974080" cy="808990"/>
            <wp:effectExtent l="0" t="0" r="7620" b="0"/>
            <wp:docPr id="1408" name="Picture 8614" descr="Slika, ki vsebuje besede besedilo, posnetek zaslona, barvitost, pisava&#10;&#10;Opis je samodejno ustvarjen"/>
            <wp:cNvGraphicFramePr/>
            <a:graphic xmlns:a="http://schemas.openxmlformats.org/drawingml/2006/main">
              <a:graphicData uri="http://schemas.openxmlformats.org/drawingml/2006/picture">
                <pic:pic xmlns:pic="http://schemas.openxmlformats.org/drawingml/2006/picture">
                  <pic:nvPicPr>
                    <pic:cNvPr id="1408" name="Picture 8614" descr="Slika, ki vsebuje besede besedilo, posnetek zaslona, barvitost, pisava&#10;&#10;Opis je samodejno ustvarjen"/>
                    <pic:cNvPicPr/>
                  </pic:nvPicPr>
                  <pic:blipFill>
                    <a:blip r:embed="rId19"/>
                    <a:stretch>
                      <a:fillRect/>
                    </a:stretch>
                  </pic:blipFill>
                  <pic:spPr>
                    <a:xfrm>
                      <a:off x="0" y="0"/>
                      <a:ext cx="5974080" cy="808990"/>
                    </a:xfrm>
                    <a:prstGeom prst="rect">
                      <a:avLst/>
                    </a:prstGeom>
                  </pic:spPr>
                </pic:pic>
              </a:graphicData>
            </a:graphic>
          </wp:inline>
        </w:drawing>
      </w:r>
      <w:r w:rsidRPr="008C2809">
        <w:rPr>
          <w:rFonts w:ascii="Arial" w:eastAsia="Arial" w:hAnsi="Arial" w:cs="Arial"/>
        </w:rPr>
        <w:t xml:space="preserve"> </w:t>
      </w:r>
    </w:p>
    <w:p w14:paraId="5149E9EF" w14:textId="77777777" w:rsidR="001C0E2C" w:rsidRPr="008C2809" w:rsidRDefault="001C0E2C" w:rsidP="001C0E2C">
      <w:pPr>
        <w:jc w:val="both"/>
        <w:rPr>
          <w:rFonts w:ascii="Arial" w:hAnsi="Arial" w:cs="Arial"/>
        </w:rPr>
      </w:pPr>
      <w:r w:rsidRPr="008C2809">
        <w:rPr>
          <w:rFonts w:ascii="Arial" w:hAnsi="Arial" w:cs="Arial"/>
        </w:rPr>
        <w:t>Skrajšan dnevni počitek</w:t>
      </w:r>
      <w:r w:rsidRPr="008C2809">
        <w:rPr>
          <w:rFonts w:ascii="Arial" w:hAnsi="Arial" w:cs="Arial"/>
          <w:noProof/>
          <w:lang w:eastAsia="en-GB"/>
        </w:rPr>
        <w:drawing>
          <wp:inline distT="0" distB="0" distL="0" distR="0" wp14:anchorId="3919B623" wp14:editId="08D117ED">
            <wp:extent cx="5989320" cy="818515"/>
            <wp:effectExtent l="0" t="0" r="0" b="635"/>
            <wp:docPr id="1409" name="Picture 8620" descr="Slika, ki vsebuje besede besedilo, posnetek zaslona&#10;&#10;Opis je samodejno ustvarjen"/>
            <wp:cNvGraphicFramePr/>
            <a:graphic xmlns:a="http://schemas.openxmlformats.org/drawingml/2006/main">
              <a:graphicData uri="http://schemas.openxmlformats.org/drawingml/2006/picture">
                <pic:pic xmlns:pic="http://schemas.openxmlformats.org/drawingml/2006/picture">
                  <pic:nvPicPr>
                    <pic:cNvPr id="1409" name="Picture 8620" descr="Slika, ki vsebuje besede besedilo, posnetek zaslona&#10;&#10;Opis je samodejno ustvarjen"/>
                    <pic:cNvPicPr/>
                  </pic:nvPicPr>
                  <pic:blipFill>
                    <a:blip r:embed="rId20"/>
                    <a:stretch>
                      <a:fillRect/>
                    </a:stretch>
                  </pic:blipFill>
                  <pic:spPr>
                    <a:xfrm>
                      <a:off x="0" y="0"/>
                      <a:ext cx="5989320" cy="818515"/>
                    </a:xfrm>
                    <a:prstGeom prst="rect">
                      <a:avLst/>
                    </a:prstGeom>
                  </pic:spPr>
                </pic:pic>
              </a:graphicData>
            </a:graphic>
          </wp:inline>
        </w:drawing>
      </w:r>
      <w:r w:rsidRPr="008C2809">
        <w:rPr>
          <w:rFonts w:ascii="Arial" w:eastAsia="Arial" w:hAnsi="Arial" w:cs="Arial"/>
          <w:b/>
        </w:rPr>
        <w:t xml:space="preserve"> </w:t>
      </w:r>
    </w:p>
    <w:tbl>
      <w:tblPr>
        <w:tblStyle w:val="Tabelamrea"/>
        <w:tblW w:w="9493" w:type="dxa"/>
        <w:tblLook w:val="04A0" w:firstRow="1" w:lastRow="0" w:firstColumn="1" w:lastColumn="0" w:noHBand="0" w:noVBand="1"/>
      </w:tblPr>
      <w:tblGrid>
        <w:gridCol w:w="2689"/>
        <w:gridCol w:w="6804"/>
      </w:tblGrid>
      <w:tr w:rsidR="001C0E2C" w:rsidRPr="008C2809" w14:paraId="19D68A02" w14:textId="77777777" w:rsidTr="0014189D">
        <w:trPr>
          <w:trHeight w:val="486"/>
        </w:trPr>
        <w:tc>
          <w:tcPr>
            <w:tcW w:w="2689" w:type="dxa"/>
          </w:tcPr>
          <w:p w14:paraId="1BA069E4" w14:textId="77777777" w:rsidR="001C0E2C" w:rsidRPr="008C2809" w:rsidRDefault="001C0E2C" w:rsidP="0014189D">
            <w:pPr>
              <w:spacing w:line="276" w:lineRule="auto"/>
              <w:jc w:val="both"/>
              <w:rPr>
                <w:rFonts w:ascii="Arial" w:hAnsi="Arial" w:cs="Arial"/>
                <w:sz w:val="22"/>
                <w:szCs w:val="22"/>
                <w:lang w:val="sl-SI"/>
              </w:rPr>
            </w:pPr>
          </w:p>
          <w:p w14:paraId="740B112A" w14:textId="77777777" w:rsidR="001C0E2C" w:rsidRPr="008C2809" w:rsidRDefault="001C0E2C" w:rsidP="0014189D">
            <w:pPr>
              <w:spacing w:line="276" w:lineRule="auto"/>
              <w:jc w:val="both"/>
              <w:rPr>
                <w:rFonts w:ascii="Arial" w:hAnsi="Arial" w:cs="Arial"/>
                <w:sz w:val="22"/>
                <w:szCs w:val="22"/>
                <w:lang w:val="sl-SI"/>
              </w:rPr>
            </w:pPr>
          </w:p>
          <w:p w14:paraId="679E6115" w14:textId="77777777" w:rsidR="001C0E2C" w:rsidRPr="008C2809" w:rsidRDefault="001C0E2C" w:rsidP="0014189D">
            <w:pPr>
              <w:spacing w:line="276" w:lineRule="auto"/>
              <w:jc w:val="both"/>
              <w:rPr>
                <w:rFonts w:ascii="Arial" w:hAnsi="Arial" w:cs="Arial"/>
                <w:sz w:val="22"/>
                <w:szCs w:val="22"/>
                <w:lang w:val="sl-SI"/>
              </w:rPr>
            </w:pPr>
          </w:p>
          <w:p w14:paraId="41FF40F7" w14:textId="77777777" w:rsidR="001C0E2C" w:rsidRPr="008C2809" w:rsidRDefault="001C0E2C" w:rsidP="0014189D">
            <w:pPr>
              <w:spacing w:line="276" w:lineRule="auto"/>
              <w:jc w:val="both"/>
              <w:rPr>
                <w:rFonts w:ascii="Arial" w:hAnsi="Arial" w:cs="Arial"/>
                <w:sz w:val="22"/>
                <w:szCs w:val="22"/>
                <w:lang w:val="sl-SI"/>
              </w:rPr>
            </w:pPr>
            <w:r w:rsidRPr="008C2809">
              <w:rPr>
                <w:rFonts w:ascii="Arial" w:hAnsi="Arial" w:cs="Arial"/>
                <w:sz w:val="22"/>
                <w:szCs w:val="22"/>
                <w:lang w:val="sl-SI"/>
              </w:rPr>
              <w:t xml:space="preserve">Tedenski počitek </w:t>
            </w:r>
          </w:p>
        </w:tc>
        <w:tc>
          <w:tcPr>
            <w:tcW w:w="6804" w:type="dxa"/>
          </w:tcPr>
          <w:p w14:paraId="786C1181" w14:textId="77777777" w:rsidR="001C0E2C" w:rsidRPr="008C2809" w:rsidRDefault="001C0E2C" w:rsidP="0014189D">
            <w:pPr>
              <w:spacing w:line="276" w:lineRule="auto"/>
              <w:jc w:val="both"/>
              <w:rPr>
                <w:rFonts w:ascii="Arial" w:hAnsi="Arial" w:cs="Arial"/>
                <w:sz w:val="22"/>
                <w:szCs w:val="22"/>
                <w:lang w:val="sl-SI"/>
              </w:rPr>
            </w:pPr>
          </w:p>
          <w:p w14:paraId="64E87088" w14:textId="77777777" w:rsidR="001C0E2C" w:rsidRPr="008C2809" w:rsidRDefault="001C0E2C" w:rsidP="0014189D">
            <w:pPr>
              <w:spacing w:line="276" w:lineRule="auto"/>
              <w:jc w:val="both"/>
              <w:rPr>
                <w:rFonts w:ascii="Arial" w:hAnsi="Arial" w:cs="Arial"/>
                <w:b/>
                <w:sz w:val="22"/>
                <w:szCs w:val="22"/>
                <w:lang w:val="sl-SI"/>
              </w:rPr>
            </w:pPr>
            <w:r w:rsidRPr="008C2809">
              <w:rPr>
                <w:rFonts w:ascii="Arial" w:hAnsi="Arial" w:cs="Arial"/>
                <w:sz w:val="22"/>
                <w:szCs w:val="22"/>
                <w:lang w:val="sl-SI"/>
              </w:rPr>
              <w:t xml:space="preserve">Tedenski počitek znaša </w:t>
            </w:r>
            <w:r w:rsidRPr="008C2809">
              <w:rPr>
                <w:rFonts w:ascii="Arial" w:hAnsi="Arial" w:cs="Arial"/>
                <w:color w:val="FF0000"/>
                <w:sz w:val="22"/>
                <w:szCs w:val="22"/>
                <w:lang w:val="sl-SI"/>
              </w:rPr>
              <w:t>45 ur.</w:t>
            </w:r>
            <w:r w:rsidRPr="008C2809">
              <w:rPr>
                <w:rFonts w:ascii="Arial" w:hAnsi="Arial" w:cs="Arial"/>
                <w:sz w:val="22"/>
                <w:szCs w:val="22"/>
                <w:lang w:val="sl-SI"/>
              </w:rPr>
              <w:t xml:space="preserve"> in ga mora voznik vedno prebiti izven vozila v ustrezni namestitvi. Voznik lahko pod pogojem da je prejšnji teden imel 45 urni počitek, počitek skrajša na najmanj </w:t>
            </w:r>
            <w:r w:rsidRPr="008C2809">
              <w:rPr>
                <w:rFonts w:ascii="Arial" w:hAnsi="Arial" w:cs="Arial"/>
                <w:color w:val="FF0000"/>
                <w:sz w:val="22"/>
                <w:szCs w:val="22"/>
                <w:lang w:val="sl-SI"/>
              </w:rPr>
              <w:t>24 ur.</w:t>
            </w:r>
            <w:r w:rsidRPr="008C2809">
              <w:rPr>
                <w:rFonts w:ascii="Arial" w:hAnsi="Arial" w:cs="Arial"/>
                <w:sz w:val="22"/>
                <w:szCs w:val="22"/>
                <w:lang w:val="sl-SI"/>
              </w:rPr>
              <w:t xml:space="preserve"> Ta počitek lahko preživi v vozilu, razen če je vozilo na sedežu podjetja. Manjkajoči del počitka mora delavec nadoknaditi najkasneje v 3 tednih, tako da ga koristi v enem kosu ob tedenskem ali dnevnem 9 ali 11 urnem počitku. </w:t>
            </w:r>
          </w:p>
          <w:p w14:paraId="4431F62F" w14:textId="77777777" w:rsidR="001C0E2C" w:rsidRDefault="001C0E2C" w:rsidP="0014189D">
            <w:pPr>
              <w:spacing w:line="276" w:lineRule="auto"/>
              <w:jc w:val="both"/>
              <w:rPr>
                <w:rFonts w:ascii="Arial" w:hAnsi="Arial" w:cs="Arial"/>
                <w:sz w:val="22"/>
                <w:szCs w:val="22"/>
                <w:lang w:val="sl-SI"/>
              </w:rPr>
            </w:pPr>
            <w:r w:rsidRPr="008C2809">
              <w:rPr>
                <w:rFonts w:ascii="Arial" w:hAnsi="Arial" w:cs="Arial"/>
                <w:sz w:val="22"/>
                <w:szCs w:val="22"/>
                <w:lang w:val="sl-SI"/>
              </w:rPr>
              <w:t xml:space="preserve">Tedenski počitek mora voznik nastopiti najkasneje po 6 zaporednih 24 urnih obdobjih. </w:t>
            </w:r>
          </w:p>
          <w:p w14:paraId="4BBE4EAD" w14:textId="77777777" w:rsidR="001C0E2C" w:rsidRDefault="001C0E2C" w:rsidP="0014189D">
            <w:pPr>
              <w:spacing w:line="276" w:lineRule="auto"/>
              <w:jc w:val="both"/>
              <w:rPr>
                <w:rFonts w:ascii="Arial" w:hAnsi="Arial" w:cs="Arial"/>
                <w:i/>
                <w:iCs/>
                <w:sz w:val="22"/>
                <w:szCs w:val="22"/>
                <w:lang w:val="sl-SI"/>
              </w:rPr>
            </w:pPr>
          </w:p>
          <w:p w14:paraId="5EDD2860" w14:textId="77777777" w:rsidR="001C0E2C" w:rsidRPr="00210066" w:rsidRDefault="001C0E2C" w:rsidP="0014189D">
            <w:pPr>
              <w:spacing w:line="276" w:lineRule="auto"/>
              <w:jc w:val="both"/>
              <w:rPr>
                <w:rFonts w:ascii="Arial" w:hAnsi="Arial" w:cs="Arial"/>
                <w:i/>
                <w:iCs/>
                <w:sz w:val="22"/>
                <w:szCs w:val="22"/>
                <w:lang w:val="sl-SI"/>
              </w:rPr>
            </w:pPr>
            <w:r w:rsidRPr="00210066">
              <w:rPr>
                <w:rFonts w:ascii="Arial" w:hAnsi="Arial" w:cs="Arial"/>
                <w:i/>
                <w:iCs/>
                <w:sz w:val="22"/>
                <w:szCs w:val="22"/>
                <w:lang w:val="sl-SI"/>
              </w:rPr>
              <w:t>Primer: voznik je pričel z vožnjo po opravljenem tedenskem počitku v nedeljo ob 21 uri. Naslednji tedenski počitek mora nastopiti najkasneje v soboto ob 21 uri.</w:t>
            </w:r>
          </w:p>
          <w:p w14:paraId="6562C96F" w14:textId="77777777" w:rsidR="001C0E2C" w:rsidRPr="008C2809" w:rsidRDefault="001C0E2C" w:rsidP="0014189D">
            <w:pPr>
              <w:spacing w:line="276" w:lineRule="auto"/>
              <w:jc w:val="both"/>
              <w:rPr>
                <w:rFonts w:ascii="Arial" w:hAnsi="Arial" w:cs="Arial"/>
                <w:b/>
                <w:sz w:val="22"/>
                <w:szCs w:val="22"/>
                <w:lang w:val="sl-SI"/>
              </w:rPr>
            </w:pPr>
          </w:p>
        </w:tc>
      </w:tr>
    </w:tbl>
    <w:p w14:paraId="56792AAB" w14:textId="77777777" w:rsidR="001C0E2C" w:rsidRDefault="001C0E2C" w:rsidP="001C0E2C">
      <w:pPr>
        <w:rPr>
          <w:rFonts w:ascii="Arial" w:hAnsi="Arial" w:cs="Arial"/>
        </w:rPr>
      </w:pPr>
    </w:p>
    <w:p w14:paraId="0166C7F4" w14:textId="77777777" w:rsidR="001C0E2C" w:rsidRPr="008C2809" w:rsidRDefault="001C0E2C" w:rsidP="001C0E2C">
      <w:pPr>
        <w:jc w:val="center"/>
        <w:rPr>
          <w:rFonts w:ascii="Arial" w:hAnsi="Arial" w:cs="Arial"/>
        </w:rPr>
      </w:pPr>
      <w:r w:rsidRPr="008C2809">
        <w:rPr>
          <w:rFonts w:ascii="Arial" w:hAnsi="Arial" w:cs="Arial"/>
          <w:noProof/>
          <w:lang w:eastAsia="en-GB"/>
        </w:rPr>
        <w:lastRenderedPageBreak/>
        <w:drawing>
          <wp:inline distT="0" distB="0" distL="0" distR="0" wp14:anchorId="39A4E4D6" wp14:editId="588FA2E8">
            <wp:extent cx="4338844" cy="2118360"/>
            <wp:effectExtent l="0" t="0" r="5080" b="0"/>
            <wp:docPr id="1422" name="Slika 1422" descr="Slika, ki vsebuje besede besedilo, posnetek zaslona, vrstica, pisav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 name="Slika 1422" descr="Slika, ki vsebuje besede besedilo, posnetek zaslona, vrstica, pisava&#10;&#10;Opis je samodejno ustvarjen"/>
                    <pic:cNvPicPr/>
                  </pic:nvPicPr>
                  <pic:blipFill>
                    <a:blip r:embed="rId21"/>
                    <a:stretch>
                      <a:fillRect/>
                    </a:stretch>
                  </pic:blipFill>
                  <pic:spPr>
                    <a:xfrm>
                      <a:off x="0" y="0"/>
                      <a:ext cx="4416929" cy="2156484"/>
                    </a:xfrm>
                    <a:prstGeom prst="rect">
                      <a:avLst/>
                    </a:prstGeom>
                  </pic:spPr>
                </pic:pic>
              </a:graphicData>
            </a:graphic>
          </wp:inline>
        </w:drawing>
      </w:r>
    </w:p>
    <w:p w14:paraId="5F118958" w14:textId="77777777" w:rsidR="001C0E2C" w:rsidRPr="008C2809" w:rsidRDefault="001C0E2C" w:rsidP="001C0E2C">
      <w:pPr>
        <w:rPr>
          <w:rFonts w:ascii="Arial" w:hAnsi="Arial" w:cs="Arial"/>
        </w:rPr>
      </w:pPr>
    </w:p>
    <w:tbl>
      <w:tblPr>
        <w:tblStyle w:val="Tabelamrea"/>
        <w:tblW w:w="9493" w:type="dxa"/>
        <w:tblLook w:val="04A0" w:firstRow="1" w:lastRow="0" w:firstColumn="1" w:lastColumn="0" w:noHBand="0" w:noVBand="1"/>
      </w:tblPr>
      <w:tblGrid>
        <w:gridCol w:w="2689"/>
        <w:gridCol w:w="6804"/>
      </w:tblGrid>
      <w:tr w:rsidR="001C0E2C" w:rsidRPr="008C2809" w14:paraId="6C4B4DE3" w14:textId="77777777" w:rsidTr="0014189D">
        <w:trPr>
          <w:trHeight w:val="486"/>
        </w:trPr>
        <w:tc>
          <w:tcPr>
            <w:tcW w:w="2689" w:type="dxa"/>
          </w:tcPr>
          <w:p w14:paraId="3ECEED88" w14:textId="77777777" w:rsidR="001C0E2C" w:rsidRPr="008C2809" w:rsidRDefault="001C0E2C" w:rsidP="0014189D">
            <w:pPr>
              <w:spacing w:line="276" w:lineRule="auto"/>
              <w:jc w:val="both"/>
              <w:rPr>
                <w:rFonts w:ascii="Arial" w:hAnsi="Arial" w:cs="Arial"/>
                <w:sz w:val="22"/>
                <w:szCs w:val="22"/>
                <w:lang w:val="sl-SI"/>
              </w:rPr>
            </w:pPr>
          </w:p>
          <w:p w14:paraId="237B4350" w14:textId="77777777" w:rsidR="001C0E2C" w:rsidRPr="008C2809" w:rsidRDefault="001C0E2C" w:rsidP="0014189D">
            <w:pPr>
              <w:spacing w:line="276" w:lineRule="auto"/>
              <w:jc w:val="both"/>
              <w:rPr>
                <w:rFonts w:ascii="Arial" w:hAnsi="Arial" w:cs="Arial"/>
                <w:sz w:val="22"/>
                <w:szCs w:val="22"/>
                <w:lang w:val="sl-SI"/>
              </w:rPr>
            </w:pPr>
            <w:r w:rsidRPr="008C2809">
              <w:rPr>
                <w:rFonts w:ascii="Arial" w:hAnsi="Arial" w:cs="Arial"/>
                <w:sz w:val="22"/>
                <w:szCs w:val="22"/>
                <w:lang w:val="sl-SI"/>
              </w:rPr>
              <w:t>Tedenski počitek – izjema vozniki tovornih vozil</w:t>
            </w:r>
          </w:p>
        </w:tc>
        <w:tc>
          <w:tcPr>
            <w:tcW w:w="6804" w:type="dxa"/>
          </w:tcPr>
          <w:p w14:paraId="4AD223C9" w14:textId="77777777" w:rsidR="001C0E2C" w:rsidRPr="008C2809" w:rsidRDefault="001C0E2C" w:rsidP="0014189D">
            <w:pPr>
              <w:spacing w:line="276" w:lineRule="auto"/>
              <w:jc w:val="both"/>
              <w:rPr>
                <w:rFonts w:ascii="Arial" w:hAnsi="Arial" w:cs="Arial"/>
                <w:sz w:val="22"/>
                <w:szCs w:val="22"/>
                <w:lang w:val="sl-SI"/>
              </w:rPr>
            </w:pPr>
          </w:p>
          <w:p w14:paraId="7AB3BA0C" w14:textId="77777777" w:rsidR="001C0E2C" w:rsidRPr="008C2809" w:rsidRDefault="001C0E2C" w:rsidP="0014189D">
            <w:pPr>
              <w:spacing w:line="276" w:lineRule="auto"/>
              <w:jc w:val="both"/>
              <w:rPr>
                <w:rFonts w:ascii="Arial" w:hAnsi="Arial" w:cs="Arial"/>
                <w:sz w:val="22"/>
                <w:szCs w:val="22"/>
                <w:lang w:val="sl-SI"/>
              </w:rPr>
            </w:pPr>
            <w:r w:rsidRPr="008C2809">
              <w:rPr>
                <w:rFonts w:ascii="Arial" w:hAnsi="Arial" w:cs="Arial"/>
                <w:sz w:val="22"/>
                <w:szCs w:val="22"/>
                <w:lang w:val="sl-SI"/>
              </w:rPr>
              <w:t xml:space="preserve">Če voznik vozi tovorno vozilo v mednarodnem prometu lahko koristi dva skrajšana počitka v tujini. V tem primeru se mora po drugem skrajšanem počitku vrniti v bazo (sedež podjetja/običajno bivališče) in najprej nadomestiti vsoto skrajšanja obeh tedenskih počitkov v enem kosu pred pričetkom rednega  tedenskega počitka 45 ur. </w:t>
            </w:r>
            <w:r w:rsidRPr="008C2809">
              <w:rPr>
                <w:rFonts w:ascii="Arial" w:hAnsi="Arial" w:cs="Arial"/>
                <w:sz w:val="22"/>
                <w:szCs w:val="22"/>
                <w:lang w:val="sl-SI"/>
              </w:rPr>
              <w:br/>
              <w:t>V primeru koriščenja te izjeme, mora imeti voznik v štirih zaporednih tednih vsaj dva redna tedenska počitka.</w:t>
            </w:r>
            <w:r w:rsidRPr="008C2809">
              <w:rPr>
                <w:rFonts w:ascii="Arial" w:hAnsi="Arial" w:cs="Arial"/>
                <w:bCs/>
                <w:i/>
                <w:iCs/>
                <w:sz w:val="22"/>
                <w:szCs w:val="22"/>
                <w:lang w:val="sl-SI"/>
              </w:rPr>
              <w:t xml:space="preserve"> </w:t>
            </w:r>
            <w:r w:rsidRPr="008C2809">
              <w:rPr>
                <w:rFonts w:ascii="Arial" w:hAnsi="Arial" w:cs="Arial"/>
                <w:sz w:val="22"/>
                <w:szCs w:val="22"/>
                <w:lang w:val="sl-SI"/>
              </w:rPr>
              <w:t xml:space="preserve">Voznik mora vedno paziti da ima v štirih zaporednih tednih najmanj dva redna tedenska počitka, ki trajata najmanj 45 ur. </w:t>
            </w:r>
          </w:p>
          <w:p w14:paraId="5BF54B01" w14:textId="77777777" w:rsidR="001C0E2C" w:rsidRPr="008C2809" w:rsidRDefault="001C0E2C" w:rsidP="0014189D">
            <w:pPr>
              <w:spacing w:line="276" w:lineRule="auto"/>
              <w:jc w:val="both"/>
              <w:rPr>
                <w:rFonts w:ascii="Arial" w:hAnsi="Arial" w:cs="Arial"/>
                <w:sz w:val="22"/>
                <w:szCs w:val="22"/>
                <w:lang w:val="sl-SI"/>
              </w:rPr>
            </w:pPr>
          </w:p>
        </w:tc>
      </w:tr>
      <w:tr w:rsidR="001C0E2C" w:rsidRPr="008C2809" w14:paraId="1B34F0FB" w14:textId="77777777" w:rsidTr="0014189D">
        <w:trPr>
          <w:trHeight w:val="486"/>
        </w:trPr>
        <w:tc>
          <w:tcPr>
            <w:tcW w:w="2689" w:type="dxa"/>
          </w:tcPr>
          <w:p w14:paraId="1FF7E638" w14:textId="77777777" w:rsidR="001C0E2C" w:rsidRPr="008C2809" w:rsidRDefault="001C0E2C" w:rsidP="0014189D">
            <w:pPr>
              <w:spacing w:line="276" w:lineRule="auto"/>
              <w:jc w:val="both"/>
              <w:rPr>
                <w:rFonts w:ascii="Arial" w:hAnsi="Arial" w:cs="Arial"/>
                <w:sz w:val="22"/>
                <w:szCs w:val="22"/>
                <w:lang w:val="sl-SI"/>
              </w:rPr>
            </w:pPr>
          </w:p>
          <w:p w14:paraId="0447A36D" w14:textId="77777777" w:rsidR="001C0E2C" w:rsidRPr="008C2809" w:rsidRDefault="001C0E2C" w:rsidP="0014189D">
            <w:pPr>
              <w:spacing w:line="276" w:lineRule="auto"/>
              <w:jc w:val="both"/>
              <w:rPr>
                <w:rFonts w:ascii="Arial" w:hAnsi="Arial" w:cs="Arial"/>
                <w:sz w:val="22"/>
                <w:szCs w:val="22"/>
                <w:lang w:val="sl-SI"/>
              </w:rPr>
            </w:pPr>
          </w:p>
          <w:p w14:paraId="4B553F19" w14:textId="77777777" w:rsidR="001C0E2C" w:rsidRPr="008C2809" w:rsidRDefault="001C0E2C" w:rsidP="0014189D">
            <w:pPr>
              <w:spacing w:line="276" w:lineRule="auto"/>
              <w:jc w:val="both"/>
              <w:rPr>
                <w:rFonts w:ascii="Arial" w:hAnsi="Arial" w:cs="Arial"/>
                <w:sz w:val="22"/>
                <w:szCs w:val="22"/>
                <w:lang w:val="sl-SI"/>
              </w:rPr>
            </w:pPr>
          </w:p>
          <w:p w14:paraId="20628C42" w14:textId="77777777" w:rsidR="001C0E2C" w:rsidRPr="008C2809" w:rsidRDefault="001C0E2C" w:rsidP="0014189D">
            <w:pPr>
              <w:spacing w:line="276" w:lineRule="auto"/>
              <w:jc w:val="both"/>
              <w:rPr>
                <w:rFonts w:ascii="Arial" w:hAnsi="Arial" w:cs="Arial"/>
                <w:sz w:val="22"/>
                <w:szCs w:val="22"/>
                <w:lang w:val="sl-SI"/>
              </w:rPr>
            </w:pPr>
          </w:p>
          <w:p w14:paraId="7FAB8236" w14:textId="77777777" w:rsidR="001C0E2C" w:rsidRPr="008C2809" w:rsidRDefault="001C0E2C" w:rsidP="0014189D">
            <w:pPr>
              <w:spacing w:line="276" w:lineRule="auto"/>
              <w:jc w:val="both"/>
              <w:rPr>
                <w:rFonts w:ascii="Arial" w:hAnsi="Arial" w:cs="Arial"/>
                <w:sz w:val="22"/>
                <w:szCs w:val="22"/>
                <w:lang w:val="sl-SI"/>
              </w:rPr>
            </w:pPr>
            <w:r w:rsidRPr="008C2809">
              <w:rPr>
                <w:rFonts w:ascii="Arial" w:hAnsi="Arial" w:cs="Arial"/>
                <w:sz w:val="22"/>
                <w:szCs w:val="22"/>
                <w:lang w:val="sl-SI"/>
              </w:rPr>
              <w:t>Tedenski počitek – izjema vozniki avtobusov</w:t>
            </w:r>
          </w:p>
        </w:tc>
        <w:tc>
          <w:tcPr>
            <w:tcW w:w="6804" w:type="dxa"/>
          </w:tcPr>
          <w:p w14:paraId="71AF4155" w14:textId="77777777" w:rsidR="001C0E2C" w:rsidRPr="008C2809" w:rsidRDefault="001C0E2C" w:rsidP="0014189D">
            <w:pPr>
              <w:tabs>
                <w:tab w:val="num" w:pos="720"/>
              </w:tabs>
              <w:spacing w:line="276" w:lineRule="auto"/>
              <w:jc w:val="both"/>
              <w:rPr>
                <w:rFonts w:ascii="Arial" w:hAnsi="Arial" w:cs="Arial"/>
                <w:sz w:val="22"/>
                <w:szCs w:val="22"/>
                <w:lang w:val="sl-SI"/>
              </w:rPr>
            </w:pPr>
          </w:p>
          <w:p w14:paraId="6B6A537C" w14:textId="77777777" w:rsidR="001C0E2C" w:rsidRPr="008C2809" w:rsidRDefault="001C0E2C" w:rsidP="0014189D">
            <w:pPr>
              <w:tabs>
                <w:tab w:val="num" w:pos="720"/>
              </w:tabs>
              <w:spacing w:line="276" w:lineRule="auto"/>
              <w:jc w:val="both"/>
              <w:rPr>
                <w:rFonts w:ascii="Arial" w:hAnsi="Arial" w:cs="Arial"/>
                <w:sz w:val="22"/>
                <w:szCs w:val="22"/>
                <w:lang w:val="sl-SI"/>
              </w:rPr>
            </w:pPr>
            <w:r w:rsidRPr="008C2809">
              <w:rPr>
                <w:rFonts w:ascii="Arial" w:hAnsi="Arial" w:cs="Arial"/>
                <w:sz w:val="22"/>
                <w:szCs w:val="22"/>
                <w:lang w:val="sl-SI"/>
              </w:rPr>
              <w:t xml:space="preserve">Izjema od pravila, da tedenski počitek nastopi po šestih 24 urnih obdobjih se nanaša na enkratne občasne avtobusne prevoze, ki trajajo več kot 6 dni. </w:t>
            </w:r>
          </w:p>
          <w:p w14:paraId="6911B4C1" w14:textId="77777777" w:rsidR="001C0E2C" w:rsidRDefault="001C0E2C" w:rsidP="0014189D">
            <w:pPr>
              <w:tabs>
                <w:tab w:val="num" w:pos="720"/>
              </w:tabs>
              <w:spacing w:line="276" w:lineRule="auto"/>
              <w:jc w:val="both"/>
              <w:rPr>
                <w:rFonts w:ascii="Arial" w:hAnsi="Arial" w:cs="Arial"/>
                <w:sz w:val="22"/>
                <w:szCs w:val="22"/>
                <w:lang w:val="sl-SI"/>
              </w:rPr>
            </w:pPr>
            <w:r w:rsidRPr="008C2809">
              <w:rPr>
                <w:rFonts w:ascii="Arial" w:hAnsi="Arial" w:cs="Arial"/>
                <w:sz w:val="22"/>
                <w:szCs w:val="22"/>
                <w:lang w:val="sl-SI"/>
              </w:rPr>
              <w:t xml:space="preserve">Če je imel prej en </w:t>
            </w:r>
            <w:r w:rsidRPr="008C2809">
              <w:rPr>
                <w:rFonts w:ascii="Arial" w:hAnsi="Arial" w:cs="Arial"/>
                <w:b/>
                <w:bCs/>
                <w:sz w:val="22"/>
                <w:szCs w:val="22"/>
                <w:lang w:val="sl-SI"/>
              </w:rPr>
              <w:t>redni tedenski počitek</w:t>
            </w:r>
            <w:r w:rsidRPr="008C2809">
              <w:rPr>
                <w:rFonts w:ascii="Arial" w:hAnsi="Arial" w:cs="Arial"/>
                <w:sz w:val="22"/>
                <w:szCs w:val="22"/>
                <w:lang w:val="sl-SI"/>
              </w:rPr>
              <w:t xml:space="preserve">, lahko </w:t>
            </w:r>
            <w:r w:rsidRPr="008C2809">
              <w:rPr>
                <w:rFonts w:ascii="Arial" w:hAnsi="Arial" w:cs="Arial"/>
                <w:b/>
                <w:bCs/>
                <w:sz w:val="22"/>
                <w:szCs w:val="22"/>
                <w:lang w:val="sl-SI"/>
              </w:rPr>
              <w:t>naslednji tedenski počitek prestavi</w:t>
            </w:r>
            <w:r w:rsidRPr="008C2809">
              <w:rPr>
                <w:rFonts w:ascii="Arial" w:hAnsi="Arial" w:cs="Arial"/>
                <w:sz w:val="22"/>
                <w:szCs w:val="22"/>
                <w:lang w:val="sl-SI"/>
              </w:rPr>
              <w:t xml:space="preserve"> – in sicer največ za </w:t>
            </w:r>
            <w:r w:rsidRPr="008C2809">
              <w:rPr>
                <w:rFonts w:ascii="Arial" w:hAnsi="Arial" w:cs="Arial"/>
                <w:b/>
                <w:bCs/>
                <w:sz w:val="22"/>
                <w:szCs w:val="22"/>
                <w:lang w:val="sl-SI"/>
              </w:rPr>
              <w:t>12 dni</w:t>
            </w:r>
            <w:r w:rsidRPr="008C2809">
              <w:rPr>
                <w:rFonts w:ascii="Arial" w:hAnsi="Arial" w:cs="Arial"/>
                <w:sz w:val="22"/>
                <w:szCs w:val="22"/>
                <w:lang w:val="sl-SI"/>
              </w:rPr>
              <w:t xml:space="preserve"> (12 × 24 ur) od takrat, ko je voznik končal zadnji redni tedenski počitek.</w:t>
            </w:r>
          </w:p>
          <w:p w14:paraId="675041ED" w14:textId="77777777" w:rsidR="001C0E2C" w:rsidRPr="008C2809" w:rsidRDefault="001C0E2C" w:rsidP="0014189D">
            <w:pPr>
              <w:tabs>
                <w:tab w:val="num" w:pos="720"/>
              </w:tabs>
              <w:spacing w:line="276" w:lineRule="auto"/>
              <w:jc w:val="both"/>
              <w:rPr>
                <w:rFonts w:ascii="Arial" w:hAnsi="Arial" w:cs="Arial"/>
                <w:sz w:val="22"/>
                <w:szCs w:val="22"/>
                <w:lang w:val="sl-SI"/>
              </w:rPr>
            </w:pPr>
            <w:r w:rsidRPr="008C2809">
              <w:rPr>
                <w:rFonts w:ascii="Arial" w:hAnsi="Arial" w:cs="Arial"/>
                <w:sz w:val="22"/>
                <w:szCs w:val="22"/>
                <w:lang w:val="sl-SI"/>
              </w:rPr>
              <w:t>Ko pa ta 12 dnevni delovnik brez tedenskega počitka konča mora vzeti ali dva redna tedenska počitka po 45 ur ali pa en redni tedenski počitek in en skrajšani tedenski počitek. Manjkajoči počitek mora nadoknaditi najkasneje v treh tednih.</w:t>
            </w:r>
          </w:p>
          <w:p w14:paraId="0CFE1DEE" w14:textId="77777777" w:rsidR="001C0E2C" w:rsidRPr="008C2809" w:rsidRDefault="001C0E2C" w:rsidP="0014189D">
            <w:pPr>
              <w:tabs>
                <w:tab w:val="num" w:pos="720"/>
              </w:tabs>
              <w:spacing w:line="276" w:lineRule="auto"/>
              <w:jc w:val="both"/>
              <w:rPr>
                <w:rFonts w:ascii="Arial" w:hAnsi="Arial" w:cs="Arial"/>
                <w:sz w:val="22"/>
                <w:szCs w:val="22"/>
                <w:lang w:val="sl-SI"/>
              </w:rPr>
            </w:pPr>
            <w:r w:rsidRPr="008C2809">
              <w:rPr>
                <w:rFonts w:ascii="Arial" w:hAnsi="Arial" w:cs="Arial"/>
                <w:sz w:val="22"/>
                <w:szCs w:val="22"/>
                <w:lang w:val="sl-SI"/>
              </w:rPr>
              <w:t xml:space="preserve">Če koristi to izjemo in  vozi med </w:t>
            </w:r>
            <w:r w:rsidRPr="008C2809">
              <w:rPr>
                <w:rFonts w:ascii="Arial" w:hAnsi="Arial" w:cs="Arial"/>
                <w:b/>
                <w:bCs/>
                <w:sz w:val="22"/>
                <w:szCs w:val="22"/>
                <w:lang w:val="sl-SI"/>
              </w:rPr>
              <w:t>22:00 in 06:00</w:t>
            </w:r>
            <w:r w:rsidRPr="008C2809">
              <w:rPr>
                <w:rFonts w:ascii="Arial" w:hAnsi="Arial" w:cs="Arial"/>
                <w:sz w:val="22"/>
                <w:szCs w:val="22"/>
                <w:lang w:val="sl-SI"/>
              </w:rPr>
              <w:t xml:space="preserve">, morata biti v avtobusu </w:t>
            </w:r>
            <w:r w:rsidRPr="008C2809">
              <w:rPr>
                <w:rFonts w:ascii="Arial" w:hAnsi="Arial" w:cs="Arial"/>
                <w:b/>
                <w:bCs/>
                <w:sz w:val="22"/>
                <w:szCs w:val="22"/>
                <w:lang w:val="sl-SI"/>
              </w:rPr>
              <w:t>dva voznika</w:t>
            </w:r>
            <w:r w:rsidRPr="008C2809">
              <w:rPr>
                <w:rFonts w:ascii="Arial" w:hAnsi="Arial" w:cs="Arial"/>
                <w:sz w:val="22"/>
                <w:szCs w:val="22"/>
                <w:lang w:val="sl-SI"/>
              </w:rPr>
              <w:t xml:space="preserve">, ki se menjata po 3 urah vožnje, ali pa je treba vzeti odmor po </w:t>
            </w:r>
            <w:r w:rsidRPr="008C2809">
              <w:rPr>
                <w:rFonts w:ascii="Arial" w:hAnsi="Arial" w:cs="Arial"/>
                <w:b/>
                <w:bCs/>
                <w:sz w:val="22"/>
                <w:szCs w:val="22"/>
                <w:lang w:val="sl-SI"/>
              </w:rPr>
              <w:t>največ 3 urah vožnje.</w:t>
            </w:r>
          </w:p>
          <w:p w14:paraId="0BCEFE78" w14:textId="77777777" w:rsidR="001C0E2C" w:rsidRPr="008C2809" w:rsidRDefault="001C0E2C" w:rsidP="0014189D">
            <w:pPr>
              <w:spacing w:line="276" w:lineRule="auto"/>
              <w:jc w:val="both"/>
              <w:rPr>
                <w:rFonts w:ascii="Arial" w:hAnsi="Arial" w:cs="Arial"/>
                <w:sz w:val="22"/>
                <w:szCs w:val="22"/>
                <w:lang w:val="sl-SI"/>
              </w:rPr>
            </w:pPr>
            <w:r w:rsidRPr="008C2809">
              <w:rPr>
                <w:rFonts w:ascii="Arial" w:hAnsi="Arial" w:cs="Arial"/>
                <w:sz w:val="22"/>
                <w:szCs w:val="22"/>
                <w:lang w:val="sl-SI"/>
              </w:rPr>
              <w:t>Voznik mora vedno paziti da ima v štirih zaporednih tednih najmanj dva redna tedenska počitka, ki trajata najmanj 45 ur.</w:t>
            </w:r>
          </w:p>
          <w:p w14:paraId="1F04EE41" w14:textId="77777777" w:rsidR="001C0E2C" w:rsidRPr="008C2809" w:rsidRDefault="001C0E2C" w:rsidP="0014189D">
            <w:pPr>
              <w:spacing w:line="276" w:lineRule="auto"/>
              <w:jc w:val="both"/>
              <w:rPr>
                <w:rFonts w:ascii="Arial" w:hAnsi="Arial" w:cs="Arial"/>
                <w:i/>
                <w:iCs/>
                <w:sz w:val="22"/>
                <w:szCs w:val="22"/>
                <w:lang w:val="sl-SI"/>
              </w:rPr>
            </w:pPr>
          </w:p>
        </w:tc>
      </w:tr>
      <w:tr w:rsidR="001C0E2C" w:rsidRPr="008C2809" w14:paraId="62390FFC" w14:textId="77777777" w:rsidTr="0014189D">
        <w:trPr>
          <w:trHeight w:val="486"/>
        </w:trPr>
        <w:tc>
          <w:tcPr>
            <w:tcW w:w="2689" w:type="dxa"/>
          </w:tcPr>
          <w:p w14:paraId="590D9DF5" w14:textId="77777777" w:rsidR="001C0E2C" w:rsidRPr="008C2809" w:rsidRDefault="001C0E2C" w:rsidP="0014189D">
            <w:pPr>
              <w:spacing w:line="276" w:lineRule="auto"/>
              <w:jc w:val="both"/>
              <w:rPr>
                <w:rFonts w:ascii="Arial" w:hAnsi="Arial" w:cs="Arial"/>
                <w:sz w:val="22"/>
                <w:szCs w:val="22"/>
                <w:lang w:val="sl-SI"/>
              </w:rPr>
            </w:pPr>
          </w:p>
          <w:p w14:paraId="7A71927F" w14:textId="77777777" w:rsidR="001C0E2C" w:rsidRPr="008C2809" w:rsidRDefault="001C0E2C" w:rsidP="0014189D">
            <w:pPr>
              <w:spacing w:line="276" w:lineRule="auto"/>
              <w:jc w:val="both"/>
              <w:rPr>
                <w:rFonts w:ascii="Arial" w:hAnsi="Arial" w:cs="Arial"/>
                <w:sz w:val="22"/>
                <w:szCs w:val="22"/>
                <w:lang w:val="sl-SI"/>
              </w:rPr>
            </w:pPr>
          </w:p>
          <w:p w14:paraId="720E11D0" w14:textId="77777777" w:rsidR="001C0E2C" w:rsidRPr="008C2809" w:rsidRDefault="001C0E2C" w:rsidP="0014189D">
            <w:pPr>
              <w:spacing w:line="276" w:lineRule="auto"/>
              <w:jc w:val="both"/>
              <w:rPr>
                <w:rFonts w:ascii="Arial" w:hAnsi="Arial" w:cs="Arial"/>
                <w:sz w:val="22"/>
                <w:szCs w:val="22"/>
                <w:lang w:val="sl-SI"/>
              </w:rPr>
            </w:pPr>
            <w:r w:rsidRPr="008C2809">
              <w:rPr>
                <w:rFonts w:ascii="Arial" w:hAnsi="Arial" w:cs="Arial"/>
                <w:sz w:val="22"/>
                <w:szCs w:val="22"/>
                <w:lang w:val="sl-SI"/>
              </w:rPr>
              <w:t>Nočno delo</w:t>
            </w:r>
          </w:p>
        </w:tc>
        <w:tc>
          <w:tcPr>
            <w:tcW w:w="6804" w:type="dxa"/>
          </w:tcPr>
          <w:p w14:paraId="20CE462F" w14:textId="77777777" w:rsidR="001C0E2C" w:rsidRPr="008C2809" w:rsidRDefault="001C0E2C" w:rsidP="0014189D">
            <w:pPr>
              <w:spacing w:line="276" w:lineRule="auto"/>
              <w:jc w:val="both"/>
              <w:rPr>
                <w:rFonts w:ascii="Arial" w:hAnsi="Arial" w:cs="Arial"/>
                <w:sz w:val="22"/>
                <w:szCs w:val="22"/>
                <w:lang w:val="sl-SI"/>
              </w:rPr>
            </w:pPr>
          </w:p>
          <w:p w14:paraId="24674906" w14:textId="77777777" w:rsidR="001C0E2C" w:rsidRPr="008C2809" w:rsidRDefault="001C0E2C" w:rsidP="0014189D">
            <w:pPr>
              <w:spacing w:line="276" w:lineRule="auto"/>
              <w:jc w:val="both"/>
              <w:rPr>
                <w:rFonts w:ascii="Arial" w:hAnsi="Arial" w:cs="Arial"/>
                <w:sz w:val="22"/>
                <w:szCs w:val="22"/>
                <w:lang w:val="sl-SI"/>
              </w:rPr>
            </w:pPr>
            <w:r w:rsidRPr="008C2809">
              <w:rPr>
                <w:rFonts w:ascii="Arial" w:hAnsi="Arial" w:cs="Arial"/>
                <w:sz w:val="22"/>
                <w:szCs w:val="22"/>
                <w:lang w:val="sl-SI"/>
              </w:rPr>
              <w:t xml:space="preserve">Nočno delo je delo, ko voznik dela med </w:t>
            </w:r>
            <w:r w:rsidRPr="008C2809">
              <w:rPr>
                <w:rFonts w:ascii="Arial" w:hAnsi="Arial" w:cs="Arial"/>
                <w:b/>
                <w:color w:val="FF0000"/>
                <w:sz w:val="22"/>
                <w:szCs w:val="22"/>
                <w:lang w:val="sl-SI"/>
              </w:rPr>
              <w:t>23 in 6 uro</w:t>
            </w:r>
            <w:r w:rsidRPr="008C2809">
              <w:rPr>
                <w:rFonts w:ascii="Arial" w:hAnsi="Arial" w:cs="Arial"/>
                <w:sz w:val="22"/>
                <w:szCs w:val="22"/>
                <w:lang w:val="sl-SI"/>
              </w:rPr>
              <w:t xml:space="preserve"> (velja za Slovenijo). Za nočno delo se šteje, če ima voznik v tem času več kot </w:t>
            </w:r>
            <w:r w:rsidRPr="008C2809">
              <w:rPr>
                <w:rFonts w:ascii="Arial" w:hAnsi="Arial" w:cs="Arial"/>
                <w:b/>
                <w:color w:val="FF0000"/>
                <w:sz w:val="22"/>
                <w:szCs w:val="22"/>
                <w:lang w:val="sl-SI"/>
              </w:rPr>
              <w:t>4 ure dela</w:t>
            </w:r>
            <w:r w:rsidRPr="008C2809">
              <w:rPr>
                <w:rFonts w:ascii="Arial" w:hAnsi="Arial" w:cs="Arial"/>
                <w:sz w:val="22"/>
                <w:szCs w:val="22"/>
                <w:lang w:val="sl-SI"/>
              </w:rPr>
              <w:t xml:space="preserve"> (vožnja in druga dela). V tem primeru lahko na ta dan v 24 urnem obdobju naredi največ </w:t>
            </w:r>
            <w:r w:rsidRPr="008C2809">
              <w:rPr>
                <w:rFonts w:ascii="Arial" w:hAnsi="Arial" w:cs="Arial"/>
                <w:b/>
                <w:color w:val="FF0000"/>
                <w:sz w:val="22"/>
                <w:szCs w:val="22"/>
                <w:lang w:val="sl-SI"/>
              </w:rPr>
              <w:t>10 ur dela (delo = vožnja + drugo delo)</w:t>
            </w:r>
            <w:r w:rsidRPr="008C2809">
              <w:rPr>
                <w:rFonts w:ascii="Arial" w:hAnsi="Arial" w:cs="Arial"/>
                <w:sz w:val="22"/>
                <w:szCs w:val="22"/>
                <w:lang w:val="sl-SI"/>
              </w:rPr>
              <w:t xml:space="preserve">. </w:t>
            </w:r>
          </w:p>
          <w:p w14:paraId="29693DC1" w14:textId="77777777" w:rsidR="001C0E2C" w:rsidRDefault="001C0E2C" w:rsidP="0014189D">
            <w:pPr>
              <w:spacing w:line="276" w:lineRule="auto"/>
              <w:jc w:val="both"/>
              <w:rPr>
                <w:rFonts w:ascii="Arial" w:hAnsi="Arial" w:cs="Arial"/>
                <w:i/>
                <w:sz w:val="22"/>
                <w:szCs w:val="22"/>
                <w:lang w:val="sl-SI"/>
              </w:rPr>
            </w:pPr>
          </w:p>
          <w:p w14:paraId="4572CF08" w14:textId="77777777" w:rsidR="001C0E2C" w:rsidRDefault="001C0E2C" w:rsidP="0014189D">
            <w:pPr>
              <w:spacing w:line="276" w:lineRule="auto"/>
              <w:jc w:val="both"/>
              <w:rPr>
                <w:rFonts w:ascii="Arial" w:hAnsi="Arial" w:cs="Arial"/>
                <w:i/>
                <w:sz w:val="22"/>
                <w:szCs w:val="22"/>
                <w:lang w:val="sl-SI"/>
              </w:rPr>
            </w:pPr>
          </w:p>
          <w:p w14:paraId="607D4F67" w14:textId="77777777" w:rsidR="001C0E2C" w:rsidRPr="008C2809" w:rsidRDefault="001C0E2C" w:rsidP="0014189D">
            <w:pPr>
              <w:spacing w:line="276" w:lineRule="auto"/>
              <w:jc w:val="both"/>
              <w:rPr>
                <w:rFonts w:ascii="Arial" w:hAnsi="Arial" w:cs="Arial"/>
                <w:i/>
                <w:sz w:val="22"/>
                <w:szCs w:val="22"/>
                <w:lang w:val="sl-SI"/>
              </w:rPr>
            </w:pPr>
            <w:r w:rsidRPr="008C2809">
              <w:rPr>
                <w:rFonts w:ascii="Arial" w:hAnsi="Arial" w:cs="Arial"/>
                <w:i/>
                <w:sz w:val="22"/>
                <w:szCs w:val="22"/>
                <w:lang w:val="sl-SI"/>
              </w:rPr>
              <w:t>Primer: Delavec je začel z delom ob 1 uri</w:t>
            </w:r>
            <w:r>
              <w:rPr>
                <w:rFonts w:ascii="Arial" w:hAnsi="Arial" w:cs="Arial"/>
                <w:i/>
                <w:sz w:val="22"/>
                <w:szCs w:val="22"/>
                <w:lang w:val="sl-SI"/>
              </w:rPr>
              <w:t xml:space="preserve"> </w:t>
            </w:r>
            <w:r w:rsidRPr="008C2809">
              <w:rPr>
                <w:rFonts w:ascii="Arial" w:hAnsi="Arial" w:cs="Arial"/>
                <w:i/>
                <w:sz w:val="22"/>
                <w:szCs w:val="22"/>
                <w:lang w:val="sl-SI"/>
              </w:rPr>
              <w:t>in je delal do 6 ure zjutraj (delal je 5 ur). V tem primeru lahko naredi največ še 5 ur dela, po počitku pa lahko prične z delom šele ob 1 uri naslednji dan.</w:t>
            </w:r>
          </w:p>
          <w:p w14:paraId="425C1908" w14:textId="77777777" w:rsidR="001C0E2C" w:rsidRPr="008C2809" w:rsidRDefault="001C0E2C" w:rsidP="0014189D">
            <w:pPr>
              <w:spacing w:line="276" w:lineRule="auto"/>
              <w:jc w:val="both"/>
              <w:rPr>
                <w:rFonts w:ascii="Arial" w:hAnsi="Arial" w:cs="Arial"/>
                <w:i/>
                <w:sz w:val="22"/>
                <w:szCs w:val="22"/>
                <w:lang w:val="sl-SI"/>
              </w:rPr>
            </w:pPr>
          </w:p>
        </w:tc>
      </w:tr>
      <w:tr w:rsidR="001C0E2C" w:rsidRPr="008C2809" w14:paraId="3FE015C3" w14:textId="77777777" w:rsidTr="0014189D">
        <w:trPr>
          <w:trHeight w:val="486"/>
        </w:trPr>
        <w:tc>
          <w:tcPr>
            <w:tcW w:w="2689" w:type="dxa"/>
          </w:tcPr>
          <w:p w14:paraId="42272CB5" w14:textId="77777777" w:rsidR="001C0E2C" w:rsidRPr="008C2809" w:rsidRDefault="001C0E2C" w:rsidP="0014189D">
            <w:pPr>
              <w:jc w:val="both"/>
              <w:rPr>
                <w:rFonts w:ascii="Arial" w:hAnsi="Arial" w:cs="Arial"/>
                <w:sz w:val="22"/>
                <w:szCs w:val="22"/>
                <w:lang w:val="sl-SI"/>
              </w:rPr>
            </w:pPr>
          </w:p>
          <w:p w14:paraId="73EB06C0" w14:textId="77777777" w:rsidR="001C0E2C" w:rsidRPr="008C2809" w:rsidRDefault="001C0E2C" w:rsidP="0014189D">
            <w:pPr>
              <w:jc w:val="both"/>
              <w:rPr>
                <w:rFonts w:ascii="Arial" w:hAnsi="Arial" w:cs="Arial"/>
                <w:sz w:val="22"/>
                <w:szCs w:val="22"/>
                <w:lang w:val="sl-SI"/>
              </w:rPr>
            </w:pPr>
          </w:p>
          <w:p w14:paraId="1A6EDC47" w14:textId="77777777" w:rsidR="001C0E2C" w:rsidRPr="008C2809" w:rsidRDefault="001C0E2C" w:rsidP="0014189D">
            <w:pPr>
              <w:jc w:val="both"/>
              <w:rPr>
                <w:rFonts w:ascii="Arial" w:hAnsi="Arial" w:cs="Arial"/>
                <w:sz w:val="22"/>
                <w:szCs w:val="22"/>
                <w:lang w:val="sl-SI"/>
              </w:rPr>
            </w:pPr>
          </w:p>
          <w:p w14:paraId="2A055242" w14:textId="77777777" w:rsidR="001C0E2C" w:rsidRPr="008C2809" w:rsidRDefault="001C0E2C" w:rsidP="0014189D">
            <w:pPr>
              <w:jc w:val="both"/>
              <w:rPr>
                <w:rFonts w:ascii="Arial" w:hAnsi="Arial" w:cs="Arial"/>
                <w:sz w:val="22"/>
                <w:szCs w:val="22"/>
                <w:lang w:val="sl-SI"/>
              </w:rPr>
            </w:pPr>
          </w:p>
          <w:p w14:paraId="293165E0" w14:textId="77777777" w:rsidR="001C0E2C" w:rsidRPr="008C2809" w:rsidRDefault="001C0E2C" w:rsidP="0014189D">
            <w:pPr>
              <w:jc w:val="both"/>
              <w:rPr>
                <w:rFonts w:ascii="Arial" w:hAnsi="Arial" w:cs="Arial"/>
                <w:sz w:val="22"/>
                <w:szCs w:val="22"/>
                <w:lang w:val="sl-SI"/>
              </w:rPr>
            </w:pPr>
          </w:p>
          <w:p w14:paraId="671E092E" w14:textId="77777777" w:rsidR="001C0E2C" w:rsidRPr="008C2809" w:rsidRDefault="001C0E2C" w:rsidP="0014189D">
            <w:pPr>
              <w:jc w:val="both"/>
              <w:rPr>
                <w:rFonts w:ascii="Arial" w:hAnsi="Arial" w:cs="Arial"/>
                <w:sz w:val="22"/>
                <w:szCs w:val="22"/>
                <w:lang w:val="sl-SI"/>
              </w:rPr>
            </w:pPr>
            <w:r w:rsidRPr="008C2809">
              <w:rPr>
                <w:rFonts w:ascii="Arial" w:hAnsi="Arial" w:cs="Arial"/>
                <w:sz w:val="22"/>
                <w:szCs w:val="22"/>
                <w:lang w:val="sl-SI"/>
              </w:rPr>
              <w:t>Dvojna posadka</w:t>
            </w:r>
          </w:p>
        </w:tc>
        <w:tc>
          <w:tcPr>
            <w:tcW w:w="6804" w:type="dxa"/>
          </w:tcPr>
          <w:p w14:paraId="06531C81" w14:textId="77777777" w:rsidR="001C0E2C" w:rsidRPr="008C2809" w:rsidRDefault="001C0E2C" w:rsidP="0014189D">
            <w:pPr>
              <w:spacing w:line="276" w:lineRule="auto"/>
              <w:jc w:val="both"/>
              <w:rPr>
                <w:rFonts w:ascii="Arial" w:hAnsi="Arial" w:cs="Arial"/>
                <w:sz w:val="22"/>
                <w:szCs w:val="22"/>
                <w:lang w:val="sl-SI"/>
              </w:rPr>
            </w:pPr>
          </w:p>
          <w:p w14:paraId="3D793ED4" w14:textId="77777777" w:rsidR="001C0E2C" w:rsidRPr="008C2809" w:rsidRDefault="001C0E2C" w:rsidP="0014189D">
            <w:pPr>
              <w:spacing w:line="276" w:lineRule="auto"/>
              <w:jc w:val="both"/>
              <w:rPr>
                <w:rFonts w:ascii="Arial" w:hAnsi="Arial" w:cs="Arial"/>
                <w:sz w:val="22"/>
                <w:szCs w:val="22"/>
                <w:lang w:val="sl-SI"/>
              </w:rPr>
            </w:pPr>
            <w:r w:rsidRPr="008C2809">
              <w:rPr>
                <w:rFonts w:ascii="Arial" w:hAnsi="Arial" w:cs="Arial"/>
                <w:sz w:val="22"/>
                <w:szCs w:val="22"/>
                <w:lang w:val="sl-SI"/>
              </w:rPr>
              <w:t xml:space="preserve">Dvojna posadka je ko sta v vozilu dva voznika. Drugi voznik lahko pride v vozilo največ eno uro kasneje, potem pa morata biti voznikovi kartici obeh voznikov ves čas v režah tahografa. Pri dvojni posadki velja, da morata imeti voznika v </w:t>
            </w:r>
            <w:r w:rsidRPr="008C2809">
              <w:rPr>
                <w:rFonts w:ascii="Arial" w:hAnsi="Arial" w:cs="Arial"/>
                <w:color w:val="FF0000"/>
                <w:sz w:val="22"/>
                <w:szCs w:val="22"/>
                <w:lang w:val="sl-SI"/>
              </w:rPr>
              <w:t>30 urah 9 ur počitka</w:t>
            </w:r>
            <w:r w:rsidRPr="008C2809">
              <w:rPr>
                <w:rFonts w:ascii="Arial" w:hAnsi="Arial" w:cs="Arial"/>
                <w:sz w:val="22"/>
                <w:szCs w:val="22"/>
                <w:lang w:val="sl-SI"/>
              </w:rPr>
              <w:t xml:space="preserve">. Tako, da lahko vozita in delata druga dela skupaj 21 ur nato morata nastopiti 9 urni počitek. Med vožnjo se lahko po 4 urah in pol vožnje menjujeta, ni potrebno delati 45 minutnih odmorov. </w:t>
            </w:r>
          </w:p>
          <w:p w14:paraId="6F6C2D2B" w14:textId="77777777" w:rsidR="001C0E2C" w:rsidRDefault="001C0E2C" w:rsidP="0014189D">
            <w:pPr>
              <w:spacing w:line="276" w:lineRule="auto"/>
              <w:jc w:val="both"/>
              <w:rPr>
                <w:rFonts w:ascii="Arial" w:hAnsi="Arial" w:cs="Arial"/>
                <w:i/>
                <w:sz w:val="22"/>
                <w:szCs w:val="22"/>
                <w:lang w:val="sl-SI"/>
              </w:rPr>
            </w:pPr>
          </w:p>
          <w:p w14:paraId="240DC8E1" w14:textId="77777777" w:rsidR="001C0E2C" w:rsidRPr="008C2809" w:rsidRDefault="001C0E2C" w:rsidP="0014189D">
            <w:pPr>
              <w:spacing w:line="276" w:lineRule="auto"/>
              <w:jc w:val="both"/>
              <w:rPr>
                <w:rFonts w:ascii="Arial" w:hAnsi="Arial" w:cs="Arial"/>
                <w:i/>
                <w:sz w:val="22"/>
                <w:szCs w:val="22"/>
                <w:lang w:val="sl-SI"/>
              </w:rPr>
            </w:pPr>
            <w:r w:rsidRPr="008C2809">
              <w:rPr>
                <w:rFonts w:ascii="Arial" w:hAnsi="Arial" w:cs="Arial"/>
                <w:i/>
                <w:sz w:val="22"/>
                <w:szCs w:val="22"/>
                <w:lang w:val="sl-SI"/>
              </w:rPr>
              <w:t xml:space="preserve">Primer: </w:t>
            </w:r>
            <w:r w:rsidRPr="008C2809">
              <w:rPr>
                <w:rFonts w:ascii="Arial" w:hAnsi="Arial" w:cs="Arial"/>
                <w:sz w:val="22"/>
                <w:szCs w:val="22"/>
                <w:lang w:val="sl-SI"/>
              </w:rPr>
              <w:t>Voznika</w:t>
            </w:r>
            <w:r w:rsidRPr="008C2809">
              <w:rPr>
                <w:rFonts w:ascii="Arial" w:hAnsi="Arial" w:cs="Arial"/>
                <w:i/>
                <w:sz w:val="22"/>
                <w:szCs w:val="22"/>
                <w:lang w:val="sl-SI"/>
              </w:rPr>
              <w:t xml:space="preserve"> pričneta vožnjo ob 6 uri zjutraj, na voljo imata podaljšan čas vožnje 10 ur. Vozita lahko po 4,5 ure in se menjujeta, tako da imata skupaj 20 ur vožnje. Ker sta začela z vožnjo ob 6 uri zjutraj morata 9 ur počitka izkoristiti najkasneje do 12 ure naslednji dan. Torej morata vožnjo in delo zaključiti in nastopiti 9 urni počitek najkasneje ob 3 uri zjutraj</w:t>
            </w:r>
            <w:r>
              <w:rPr>
                <w:rFonts w:ascii="Arial" w:hAnsi="Arial" w:cs="Arial"/>
                <w:i/>
                <w:sz w:val="22"/>
                <w:szCs w:val="22"/>
                <w:lang w:val="sl-SI"/>
              </w:rPr>
              <w:t>.</w:t>
            </w:r>
          </w:p>
        </w:tc>
      </w:tr>
    </w:tbl>
    <w:p w14:paraId="620D34D6" w14:textId="77777777" w:rsidR="001C0E2C" w:rsidRDefault="001C0E2C"/>
    <w:sectPr w:rsidR="001C0E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A27E5"/>
    <w:multiLevelType w:val="multilevel"/>
    <w:tmpl w:val="8A66E32C"/>
    <w:lvl w:ilvl="0">
      <w:start w:val="1"/>
      <w:numFmt w:val="decimal"/>
      <w:pStyle w:val="SlogNaslov1"/>
      <w:lvlText w:val="%1."/>
      <w:lvlJc w:val="left"/>
      <w:pPr>
        <w:tabs>
          <w:tab w:val="num" w:pos="720"/>
        </w:tabs>
        <w:ind w:left="720" w:hanging="720"/>
      </w:pPr>
      <w:rPr>
        <w:rFonts w:ascii="Arial" w:hAnsi="Arial" w:cs="Times New Roman" w:hint="default"/>
        <w:b/>
        <w:i w:val="0"/>
        <w:sz w:val="28"/>
      </w:rPr>
    </w:lvl>
    <w:lvl w:ilvl="1">
      <w:start w:val="1"/>
      <w:numFmt w:val="decimal"/>
      <w:pStyle w:val="SlogNaslov2Arial"/>
      <w:lvlText w:val="%1.%2"/>
      <w:lvlJc w:val="left"/>
      <w:pPr>
        <w:tabs>
          <w:tab w:val="num" w:pos="720"/>
        </w:tabs>
        <w:ind w:left="720" w:hanging="720"/>
      </w:pPr>
      <w:rPr>
        <w:rFonts w:ascii="Arial" w:hAnsi="Arial" w:cs="Times New Roman" w:hint="default"/>
        <w:b/>
        <w:i w:val="0"/>
        <w:sz w:val="24"/>
      </w:rPr>
    </w:lvl>
    <w:lvl w:ilvl="2">
      <w:start w:val="1"/>
      <w:numFmt w:val="decimal"/>
      <w:pStyle w:val="SlogNaslov3Ari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 w15:restartNumberingAfterBreak="0">
    <w:nsid w:val="71547100"/>
    <w:multiLevelType w:val="multilevel"/>
    <w:tmpl w:val="0E2E79D8"/>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3900951">
    <w:abstractNumId w:val="0"/>
  </w:num>
  <w:num w:numId="2" w16cid:durableId="50604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E2C"/>
    <w:rsid w:val="001C0E2C"/>
    <w:rsid w:val="00287AEF"/>
    <w:rsid w:val="003E219F"/>
    <w:rsid w:val="00447FA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48FA9"/>
  <w15:chartTrackingRefBased/>
  <w15:docId w15:val="{6F6A4619-7A8D-4CE4-8509-7D9586989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C0E2C"/>
  </w:style>
  <w:style w:type="paragraph" w:styleId="Naslov1">
    <w:name w:val="heading 1"/>
    <w:basedOn w:val="Navaden"/>
    <w:next w:val="Navaden"/>
    <w:link w:val="Naslov1Znak"/>
    <w:uiPriority w:val="9"/>
    <w:qFormat/>
    <w:rsid w:val="001C0E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1C0E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1C0E2C"/>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1C0E2C"/>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1C0E2C"/>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1C0E2C"/>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1C0E2C"/>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1C0E2C"/>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1C0E2C"/>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1C0E2C"/>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1C0E2C"/>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1C0E2C"/>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1C0E2C"/>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1C0E2C"/>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1C0E2C"/>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1C0E2C"/>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1C0E2C"/>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1C0E2C"/>
    <w:rPr>
      <w:rFonts w:eastAsiaTheme="majorEastAsia" w:cstheme="majorBidi"/>
      <w:color w:val="272727" w:themeColor="text1" w:themeTint="D8"/>
    </w:rPr>
  </w:style>
  <w:style w:type="paragraph" w:styleId="Naslov">
    <w:name w:val="Title"/>
    <w:basedOn w:val="Navaden"/>
    <w:next w:val="Navaden"/>
    <w:link w:val="NaslovZnak"/>
    <w:uiPriority w:val="10"/>
    <w:qFormat/>
    <w:rsid w:val="001C0E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1C0E2C"/>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1C0E2C"/>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1C0E2C"/>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1C0E2C"/>
    <w:pPr>
      <w:spacing w:before="160"/>
      <w:jc w:val="center"/>
    </w:pPr>
    <w:rPr>
      <w:i/>
      <w:iCs/>
      <w:color w:val="404040" w:themeColor="text1" w:themeTint="BF"/>
    </w:rPr>
  </w:style>
  <w:style w:type="character" w:customStyle="1" w:styleId="CitatZnak">
    <w:name w:val="Citat Znak"/>
    <w:basedOn w:val="Privzetapisavaodstavka"/>
    <w:link w:val="Citat"/>
    <w:uiPriority w:val="29"/>
    <w:rsid w:val="001C0E2C"/>
    <w:rPr>
      <w:i/>
      <w:iCs/>
      <w:color w:val="404040" w:themeColor="text1" w:themeTint="BF"/>
    </w:rPr>
  </w:style>
  <w:style w:type="paragraph" w:styleId="Odstavekseznama">
    <w:name w:val="List Paragraph"/>
    <w:basedOn w:val="Navaden"/>
    <w:uiPriority w:val="34"/>
    <w:qFormat/>
    <w:rsid w:val="001C0E2C"/>
    <w:pPr>
      <w:ind w:left="720"/>
      <w:contextualSpacing/>
    </w:pPr>
  </w:style>
  <w:style w:type="character" w:styleId="Intenzivenpoudarek">
    <w:name w:val="Intense Emphasis"/>
    <w:basedOn w:val="Privzetapisavaodstavka"/>
    <w:uiPriority w:val="21"/>
    <w:qFormat/>
    <w:rsid w:val="001C0E2C"/>
    <w:rPr>
      <w:i/>
      <w:iCs/>
      <w:color w:val="0F4761" w:themeColor="accent1" w:themeShade="BF"/>
    </w:rPr>
  </w:style>
  <w:style w:type="paragraph" w:styleId="Intenzivencitat">
    <w:name w:val="Intense Quote"/>
    <w:basedOn w:val="Navaden"/>
    <w:next w:val="Navaden"/>
    <w:link w:val="IntenzivencitatZnak"/>
    <w:uiPriority w:val="30"/>
    <w:qFormat/>
    <w:rsid w:val="001C0E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1C0E2C"/>
    <w:rPr>
      <w:i/>
      <w:iCs/>
      <w:color w:val="0F4761" w:themeColor="accent1" w:themeShade="BF"/>
    </w:rPr>
  </w:style>
  <w:style w:type="character" w:styleId="Intenzivensklic">
    <w:name w:val="Intense Reference"/>
    <w:basedOn w:val="Privzetapisavaodstavka"/>
    <w:uiPriority w:val="32"/>
    <w:qFormat/>
    <w:rsid w:val="001C0E2C"/>
    <w:rPr>
      <w:b/>
      <w:bCs/>
      <w:smallCaps/>
      <w:color w:val="0F4761" w:themeColor="accent1" w:themeShade="BF"/>
      <w:spacing w:val="5"/>
    </w:rPr>
  </w:style>
  <w:style w:type="character" w:styleId="Hiperpovezava">
    <w:name w:val="Hyperlink"/>
    <w:basedOn w:val="Privzetapisavaodstavka"/>
    <w:uiPriority w:val="99"/>
    <w:rsid w:val="001C0E2C"/>
    <w:rPr>
      <w:rFonts w:ascii="Arial" w:hAnsi="Arial" w:cs="Times New Roman"/>
      <w:color w:val="0000FF"/>
      <w:u w:val="single"/>
    </w:rPr>
  </w:style>
  <w:style w:type="paragraph" w:customStyle="1" w:styleId="SlogNaslov1">
    <w:name w:val="Slog Naslov 1"/>
    <w:aliases w:val="NASLOV + Arial"/>
    <w:basedOn w:val="Naslov1"/>
    <w:link w:val="SlogNaslov11"/>
    <w:uiPriority w:val="99"/>
    <w:rsid w:val="001C0E2C"/>
    <w:pPr>
      <w:keepLines w:val="0"/>
      <w:numPr>
        <w:numId w:val="1"/>
      </w:numPr>
      <w:tabs>
        <w:tab w:val="left" w:pos="567"/>
        <w:tab w:val="left" w:pos="720"/>
        <w:tab w:val="left" w:pos="998"/>
      </w:tabs>
      <w:spacing w:after="240"/>
    </w:pPr>
    <w:rPr>
      <w:rFonts w:asciiTheme="minorHAnsi" w:eastAsiaTheme="minorHAnsi" w:hAnsiTheme="minorHAnsi" w:cstheme="minorBidi"/>
      <w:b/>
      <w:bCs/>
      <w:color w:val="auto"/>
      <w:kern w:val="32"/>
      <w:sz w:val="28"/>
      <w:szCs w:val="32"/>
    </w:rPr>
  </w:style>
  <w:style w:type="character" w:customStyle="1" w:styleId="SlogNaslov11">
    <w:name w:val="Slog Naslov 11"/>
    <w:aliases w:val="NASLOV + Arial Znak Znak"/>
    <w:basedOn w:val="Privzetapisavaodstavka"/>
    <w:link w:val="SlogNaslov1"/>
    <w:uiPriority w:val="99"/>
    <w:locked/>
    <w:rsid w:val="001C0E2C"/>
    <w:rPr>
      <w:b/>
      <w:bCs/>
      <w:kern w:val="32"/>
      <w:sz w:val="28"/>
      <w:szCs w:val="32"/>
    </w:rPr>
  </w:style>
  <w:style w:type="paragraph" w:customStyle="1" w:styleId="SlogNaslov2Arial">
    <w:name w:val="Slog Naslov 2 + Arial"/>
    <w:basedOn w:val="Naslov2"/>
    <w:uiPriority w:val="99"/>
    <w:rsid w:val="001C0E2C"/>
    <w:pPr>
      <w:numPr>
        <w:ilvl w:val="1"/>
        <w:numId w:val="1"/>
      </w:numPr>
      <w:spacing w:before="360" w:after="240"/>
    </w:pPr>
    <w:rPr>
      <w:rFonts w:ascii="Arial" w:eastAsiaTheme="minorHAnsi" w:hAnsi="Arial" w:cstheme="minorBidi"/>
      <w:b/>
      <w:bCs/>
      <w:color w:val="4F81BD"/>
      <w:sz w:val="24"/>
      <w:szCs w:val="26"/>
    </w:rPr>
  </w:style>
  <w:style w:type="paragraph" w:customStyle="1" w:styleId="SlogNaslov3Arial">
    <w:name w:val="Slog Naslov 3 + Arial"/>
    <w:basedOn w:val="Naslov3"/>
    <w:uiPriority w:val="99"/>
    <w:rsid w:val="001C0E2C"/>
    <w:pPr>
      <w:numPr>
        <w:ilvl w:val="2"/>
        <w:numId w:val="1"/>
      </w:numPr>
      <w:spacing w:before="360" w:after="240"/>
    </w:pPr>
    <w:rPr>
      <w:rFonts w:ascii="Arial" w:eastAsiaTheme="minorHAnsi" w:hAnsi="Arial" w:cstheme="minorBidi"/>
      <w:b/>
      <w:bCs/>
      <w:color w:val="4F81BD"/>
      <w:sz w:val="24"/>
      <w:szCs w:val="24"/>
    </w:rPr>
  </w:style>
  <w:style w:type="table" w:styleId="Tabelamrea">
    <w:name w:val="Table Grid"/>
    <w:basedOn w:val="Navadnatabela"/>
    <w:uiPriority w:val="59"/>
    <w:rsid w:val="001C0E2C"/>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aslovTOC">
    <w:name w:val="TOC Heading"/>
    <w:basedOn w:val="Naslov1"/>
    <w:next w:val="Navaden"/>
    <w:uiPriority w:val="39"/>
    <w:unhideWhenUsed/>
    <w:qFormat/>
    <w:rsid w:val="001C0E2C"/>
    <w:pPr>
      <w:spacing w:before="240" w:after="0" w:line="259" w:lineRule="auto"/>
      <w:outlineLvl w:val="9"/>
    </w:pPr>
    <w:rPr>
      <w:kern w:val="0"/>
      <w:sz w:val="32"/>
      <w:szCs w:val="32"/>
      <w:lang w:eastAsia="sl-SI"/>
      <w14:ligatures w14:val="none"/>
    </w:rPr>
  </w:style>
  <w:style w:type="paragraph" w:styleId="Kazalovsebine1">
    <w:name w:val="toc 1"/>
    <w:basedOn w:val="Navaden"/>
    <w:next w:val="Navaden"/>
    <w:autoRedefine/>
    <w:uiPriority w:val="39"/>
    <w:unhideWhenUsed/>
    <w:rsid w:val="001C0E2C"/>
    <w:pPr>
      <w:spacing w:after="100"/>
    </w:pPr>
  </w:style>
  <w:style w:type="paragraph" w:styleId="Kazalovsebine2">
    <w:name w:val="toc 2"/>
    <w:basedOn w:val="Navaden"/>
    <w:next w:val="Navaden"/>
    <w:autoRedefine/>
    <w:uiPriority w:val="39"/>
    <w:unhideWhenUsed/>
    <w:rsid w:val="001C0E2C"/>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tosola.ferdo@siol.net" TargetMode="External"/><Relationship Id="rId13" Type="http://schemas.openxmlformats.org/officeDocument/2006/relationships/image" Target="media/image7.png"/><Relationship Id="rId18" Type="http://schemas.openxmlformats.org/officeDocument/2006/relationships/image" Target="media/image12.jp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3.png"/><Relationship Id="rId12" Type="http://schemas.openxmlformats.org/officeDocument/2006/relationships/image" Target="media/image6.png"/><Relationship Id="rId17" Type="http://schemas.openxmlformats.org/officeDocument/2006/relationships/image" Target="media/image11.jpg"/><Relationship Id="rId2" Type="http://schemas.openxmlformats.org/officeDocument/2006/relationships/styles" Target="styles.xml"/><Relationship Id="rId16" Type="http://schemas.openxmlformats.org/officeDocument/2006/relationships/image" Target="media/image10.jpg"/><Relationship Id="rId20" Type="http://schemas.openxmlformats.org/officeDocument/2006/relationships/image" Target="media/image14.jp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5.png"/><Relationship Id="rId5" Type="http://schemas.openxmlformats.org/officeDocument/2006/relationships/image" Target="media/image1.png"/><Relationship Id="rId15" Type="http://schemas.openxmlformats.org/officeDocument/2006/relationships/image" Target="media/image9.jp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jpg"/><Relationship Id="rId4" Type="http://schemas.openxmlformats.org/officeDocument/2006/relationships/webSettings" Target="webSettings.xml"/><Relationship Id="rId9" Type="http://schemas.openxmlformats.org/officeDocument/2006/relationships/hyperlink" Target="mailto:info@tahograficuderman.si" TargetMode="External"/><Relationship Id="rId14" Type="http://schemas.openxmlformats.org/officeDocument/2006/relationships/image" Target="media/image8.png"/><Relationship Id="rId22"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2255</Words>
  <Characters>12854</Characters>
  <Application>Microsoft Office Word</Application>
  <DocSecurity>0</DocSecurity>
  <Lines>107</Lines>
  <Paragraphs>30</Paragraphs>
  <ScaleCrop>false</ScaleCrop>
  <Company>FURS</Company>
  <LinksUpToDate>false</LinksUpToDate>
  <CharactersWithSpaces>15079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 Mikuž</dc:creator>
  <cp:keywords/>
  <dc:description/>
  <cp:lastModifiedBy>Ivica Podgornik Vogrič</cp:lastModifiedBy>
  <cp:revision>2</cp:revision>
  <dcterms:created xsi:type="dcterms:W3CDTF">2025-11-18T14:38:00Z</dcterms:created>
  <dcterms:modified xsi:type="dcterms:W3CDTF">2025-11-18T14:38:00Z</dcterms:modified>
</cp:coreProperties>
</file>